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B04387" w:rsidRDefault="00C76112" w:rsidP="00B04387">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D6329A" w:rsidRPr="00B04387" w:rsidRDefault="007663DB" w:rsidP="00B04387">
      <w:pPr>
        <w:pStyle w:val="a6"/>
        <w:jc w:val="center"/>
        <w:rPr>
          <w:rFonts w:ascii="微软雅黑" w:eastAsia="微软雅黑"/>
          <w:b/>
          <w:sz w:val="52"/>
          <w:szCs w:val="52"/>
          <w:u w:val="single"/>
          <w:lang w:eastAsia="zh-CN"/>
        </w:rPr>
      </w:pPr>
      <w:r w:rsidRPr="00B04387">
        <w:rPr>
          <w:rFonts w:ascii="微软雅黑" w:eastAsia="微软雅黑" w:hint="eastAsia"/>
          <w:b/>
          <w:sz w:val="52"/>
          <w:szCs w:val="52"/>
          <w:u w:val="single"/>
          <w:lang w:eastAsia="zh-CN"/>
        </w:rPr>
        <w:t>2020年</w:t>
      </w:r>
      <w:r w:rsidR="00AF6C65">
        <w:rPr>
          <w:rFonts w:ascii="微软雅黑" w:eastAsia="微软雅黑" w:hint="eastAsia"/>
          <w:b/>
          <w:sz w:val="52"/>
          <w:szCs w:val="52"/>
          <w:u w:val="single"/>
          <w:lang w:eastAsia="zh-CN"/>
        </w:rPr>
        <w:t>办公家具</w:t>
      </w:r>
      <w:r w:rsidRPr="00B04387">
        <w:rPr>
          <w:rFonts w:ascii="微软雅黑" w:eastAsia="微软雅黑" w:hint="eastAsia"/>
          <w:b/>
          <w:sz w:val="52"/>
          <w:szCs w:val="52"/>
          <w:u w:val="single"/>
          <w:lang w:eastAsia="zh-CN"/>
        </w:rPr>
        <w:t>采购</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Pr="003A2D45" w:rsidRDefault="00322549" w:rsidP="00AF6C65">
      <w:pPr>
        <w:pStyle w:val="10"/>
        <w:jc w:val="center"/>
        <w:rPr>
          <w:rFonts w:ascii="微软雅黑"/>
          <w:b/>
          <w:sz w:val="94"/>
        </w:rPr>
      </w:pPr>
      <w:r w:rsidRPr="003D17F8">
        <w:rPr>
          <w:rFonts w:hint="eastAsia"/>
          <w:sz w:val="28"/>
          <w:szCs w:val="28"/>
        </w:rPr>
        <w:t>（文件编号：</w:t>
      </w:r>
      <w:r w:rsidR="008D3449" w:rsidRPr="003D17F8">
        <w:rPr>
          <w:rFonts w:hint="eastAsia"/>
          <w:sz w:val="24"/>
          <w:szCs w:val="24"/>
          <w:u w:val="single"/>
        </w:rPr>
        <w:t>FHC-</w:t>
      </w:r>
      <w:r w:rsidR="003A2D45">
        <w:rPr>
          <w:rFonts w:hint="eastAsia"/>
          <w:sz w:val="24"/>
          <w:szCs w:val="24"/>
          <w:u w:val="single"/>
        </w:rPr>
        <w:t>PTCG20200</w:t>
      </w:r>
      <w:r w:rsidR="00AF6C65">
        <w:rPr>
          <w:rFonts w:hint="eastAsia"/>
          <w:sz w:val="24"/>
          <w:szCs w:val="24"/>
          <w:u w:val="single"/>
        </w:rPr>
        <w:t>603004</w:t>
      </w:r>
      <w:r w:rsidR="00C76112" w:rsidRPr="003D17F8">
        <w:rPr>
          <w:sz w:val="24"/>
          <w:szCs w:val="24"/>
          <w:u w:val="single"/>
        </w:rPr>
        <w:t xml:space="preserve"> </w:t>
      </w:r>
      <w:r w:rsidRPr="003D17F8">
        <w:rPr>
          <w:rFonts w:hint="eastAsia"/>
          <w:sz w:val="24"/>
          <w:szCs w:val="24"/>
          <w:u w:val="single"/>
        </w:rPr>
        <w:t xml:space="preserve"> </w:t>
      </w:r>
      <w:r w:rsidRPr="003D17F8">
        <w:rPr>
          <w:rFonts w:hint="eastAsia"/>
          <w:sz w:val="28"/>
          <w:szCs w:val="28"/>
        </w:rPr>
        <w:t>）</w:t>
      </w:r>
    </w:p>
    <w:p w:rsidR="00967702" w:rsidRPr="00A81065"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135351">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Default="00DD56C2" w:rsidP="00D33D95">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6B7273" w:rsidRPr="006B7273" w:rsidRDefault="006B7273" w:rsidP="006B7273">
      <w:pPr>
        <w:pStyle w:val="10"/>
        <w:ind w:firstLineChars="200" w:firstLine="480"/>
        <w:rPr>
          <w:sz w:val="24"/>
          <w:szCs w:val="24"/>
        </w:rPr>
      </w:pPr>
      <w:r w:rsidRPr="006B7273">
        <w:rPr>
          <w:rFonts w:hint="eastAsia"/>
          <w:sz w:val="24"/>
          <w:szCs w:val="24"/>
        </w:rPr>
        <w:t>附件三：办公家具图片</w:t>
      </w:r>
    </w:p>
    <w:p w:rsidR="006B7273" w:rsidRDefault="006B7273" w:rsidP="00857A8D">
      <w:pPr>
        <w:pStyle w:val="10"/>
      </w:pPr>
    </w:p>
    <w:p w:rsidR="006B7273" w:rsidRPr="00857A8D" w:rsidRDefault="006B7273" w:rsidP="00857A8D">
      <w:pPr>
        <w:pStyle w:val="10"/>
        <w:sectPr w:rsidR="006B7273" w:rsidRPr="00857A8D">
          <w:footerReference w:type="default" r:id="rId9"/>
          <w:pgSz w:w="11910" w:h="16840"/>
          <w:pgMar w:top="1480" w:right="1340" w:bottom="740" w:left="1680" w:header="0" w:footer="551" w:gutter="0"/>
          <w:pgNumType w:start="1"/>
          <w:cols w:space="720"/>
        </w:sectPr>
      </w:pP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7D134D" w:rsidRPr="007D134D" w:rsidRDefault="007D134D" w:rsidP="007D134D">
      <w:pPr>
        <w:pStyle w:val="10"/>
        <w:rPr>
          <w:sz w:val="20"/>
          <w:szCs w:val="20"/>
        </w:rPr>
      </w:pPr>
    </w:p>
    <w:p w:rsidR="00967702" w:rsidRPr="00361648" w:rsidRDefault="00745001" w:rsidP="00361648">
      <w:pPr>
        <w:pStyle w:val="a6"/>
        <w:spacing w:line="480" w:lineRule="exact"/>
        <w:ind w:right="121" w:firstLineChars="147" w:firstLine="353"/>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拟对本公司</w:t>
      </w:r>
      <w:r w:rsidR="00B87E61" w:rsidRPr="00B87E61">
        <w:rPr>
          <w:rFonts w:hint="eastAsia"/>
          <w:u w:val="single"/>
          <w:lang w:eastAsia="zh-CN"/>
        </w:rPr>
        <w:t>2020年</w:t>
      </w:r>
      <w:r w:rsidR="00AF6C65" w:rsidRPr="00B87E61">
        <w:rPr>
          <w:rFonts w:asciiTheme="minorEastAsia" w:eastAsiaTheme="minorEastAsia" w:hAnsiTheme="minorEastAsia" w:hint="eastAsia"/>
          <w:snapToGrid w:val="0"/>
          <w:spacing w:val="8"/>
          <w:sz w:val="22"/>
          <w:szCs w:val="22"/>
          <w:u w:val="single"/>
          <w:lang w:eastAsia="zh-CN"/>
        </w:rPr>
        <w:t>办公家具</w:t>
      </w:r>
      <w:r w:rsidR="00756D3B" w:rsidRPr="00B87E61">
        <w:rPr>
          <w:rFonts w:asciiTheme="minorEastAsia" w:eastAsiaTheme="minorEastAsia" w:hAnsiTheme="minorEastAsia" w:hint="eastAsia"/>
          <w:snapToGrid w:val="0"/>
          <w:spacing w:val="8"/>
          <w:sz w:val="22"/>
          <w:szCs w:val="22"/>
          <w:u w:val="single"/>
          <w:lang w:eastAsia="zh-CN"/>
        </w:rPr>
        <w:t>采购</w:t>
      </w:r>
      <w:r w:rsidR="00DD56C2" w:rsidRPr="00361648">
        <w:rPr>
          <w:lang w:eastAsia="zh-CN"/>
        </w:rPr>
        <w:t>进行公开比选。为了“公开、公平、公正、透明”，引导参选人进行正确参选，特制定本规定文件。</w:t>
      </w:r>
    </w:p>
    <w:p w:rsidR="00967702" w:rsidRPr="00361648" w:rsidRDefault="00745001" w:rsidP="00361648">
      <w:pPr>
        <w:pStyle w:val="a6"/>
        <w:spacing w:before="26" w:line="480" w:lineRule="exact"/>
        <w:ind w:right="121"/>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承诺本次自主比选不存在任何障碍，保证本公告的内容不存在任何重大遗漏、虚假陈述或严重误导，并对其内容的真实性、完整性和有效性负责。</w:t>
      </w:r>
    </w:p>
    <w:p w:rsidR="00967702" w:rsidRPr="00361648" w:rsidRDefault="00096BA9" w:rsidP="00361648">
      <w:pPr>
        <w:pStyle w:val="21"/>
        <w:spacing w:before="24" w:line="480" w:lineRule="exact"/>
        <w:ind w:left="0"/>
        <w:rPr>
          <w:lang w:eastAsia="zh-CN"/>
        </w:rPr>
      </w:pPr>
      <w:r>
        <w:rPr>
          <w:rFonts w:hint="eastAsia"/>
          <w:lang w:eastAsia="zh-CN"/>
        </w:rPr>
        <w:t xml:space="preserve"> </w:t>
      </w:r>
      <w:r w:rsidR="00DD56C2" w:rsidRPr="00361648">
        <w:rPr>
          <w:lang w:eastAsia="zh-CN"/>
        </w:rPr>
        <w:t>一、参选人资格要求：</w:t>
      </w:r>
    </w:p>
    <w:p w:rsidR="003635DF" w:rsidRPr="00361648" w:rsidRDefault="003635DF" w:rsidP="00AB2929">
      <w:pPr>
        <w:tabs>
          <w:tab w:val="left" w:pos="709"/>
        </w:tabs>
        <w:spacing w:line="480" w:lineRule="exact"/>
        <w:ind w:leftChars="220" w:left="724" w:hangingChars="100" w:hanging="240"/>
        <w:rPr>
          <w:sz w:val="24"/>
          <w:szCs w:val="24"/>
          <w:lang w:eastAsia="zh-CN"/>
        </w:rPr>
      </w:pPr>
      <w:r w:rsidRPr="00361648">
        <w:rPr>
          <w:rFonts w:hint="eastAsia"/>
          <w:sz w:val="24"/>
          <w:szCs w:val="24"/>
          <w:lang w:eastAsia="zh-CN"/>
        </w:rPr>
        <w:t>1.</w:t>
      </w:r>
      <w:r w:rsidR="00AB2929" w:rsidRPr="00AB2929">
        <w:rPr>
          <w:rFonts w:hint="eastAsia"/>
          <w:sz w:val="24"/>
          <w:szCs w:val="24"/>
          <w:lang w:eastAsia="zh-CN"/>
        </w:rPr>
        <w:t xml:space="preserve"> </w:t>
      </w:r>
      <w:r w:rsidR="00AB2929">
        <w:rPr>
          <w:rFonts w:hint="eastAsia"/>
          <w:sz w:val="24"/>
          <w:szCs w:val="24"/>
          <w:lang w:eastAsia="zh-CN"/>
        </w:rPr>
        <w:t>参选人需满足在中华人民共和国境内注册、具有独立承担民事责任能力的企业法人营业执照经营范围符合采购项目要求。</w:t>
      </w:r>
    </w:p>
    <w:p w:rsidR="00CE7A4A" w:rsidRDefault="00AB2929" w:rsidP="00B87E61">
      <w:pPr>
        <w:pStyle w:val="10"/>
        <w:spacing w:line="480" w:lineRule="exact"/>
        <w:ind w:firstLine="465"/>
        <w:rPr>
          <w:sz w:val="24"/>
          <w:szCs w:val="24"/>
        </w:rPr>
      </w:pPr>
      <w:r>
        <w:rPr>
          <w:rFonts w:hint="eastAsia"/>
          <w:sz w:val="24"/>
          <w:szCs w:val="24"/>
        </w:rPr>
        <w:t>2</w:t>
      </w:r>
      <w:r w:rsidR="00D103A8">
        <w:rPr>
          <w:rFonts w:hint="eastAsia"/>
          <w:sz w:val="24"/>
          <w:szCs w:val="24"/>
        </w:rPr>
        <w:t>.</w:t>
      </w:r>
      <w:r w:rsidR="003635DF" w:rsidRPr="00361648">
        <w:rPr>
          <w:rFonts w:hint="eastAsia"/>
          <w:sz w:val="24"/>
          <w:szCs w:val="24"/>
        </w:rPr>
        <w:t>本项目不接受联合体参选，不允许分包。</w:t>
      </w:r>
    </w:p>
    <w:p w:rsidR="00745001" w:rsidRDefault="00DD56C2" w:rsidP="00B87E61">
      <w:pPr>
        <w:pStyle w:val="10"/>
        <w:spacing w:line="480" w:lineRule="exact"/>
        <w:rPr>
          <w:sz w:val="24"/>
          <w:szCs w:val="24"/>
        </w:rPr>
      </w:pPr>
      <w:r w:rsidRPr="00BD607C">
        <w:rPr>
          <w:rFonts w:hint="eastAsia"/>
          <w:b/>
          <w:snapToGrid w:val="0"/>
          <w:color w:val="000000" w:themeColor="text1"/>
          <w:spacing w:val="8"/>
          <w:sz w:val="24"/>
          <w:szCs w:val="24"/>
        </w:rPr>
        <w:t>二、参选文件递交的截止时间：</w:t>
      </w:r>
      <w:r w:rsidR="00D3426F" w:rsidRPr="003D17F8">
        <w:rPr>
          <w:b/>
          <w:color w:val="000000" w:themeColor="text1"/>
          <w:sz w:val="24"/>
          <w:szCs w:val="24"/>
        </w:rPr>
        <w:t>2020</w:t>
      </w:r>
      <w:r w:rsidRPr="003D17F8">
        <w:rPr>
          <w:rFonts w:hint="eastAsia"/>
          <w:b/>
          <w:color w:val="000000" w:themeColor="text1"/>
          <w:sz w:val="24"/>
          <w:szCs w:val="24"/>
        </w:rPr>
        <w:t>年</w:t>
      </w:r>
      <w:r w:rsidR="003A2D45">
        <w:rPr>
          <w:rFonts w:hint="eastAsia"/>
          <w:b/>
          <w:color w:val="000000" w:themeColor="text1"/>
          <w:sz w:val="24"/>
          <w:szCs w:val="24"/>
        </w:rPr>
        <w:t>6</w:t>
      </w:r>
      <w:r w:rsidRPr="003D17F8">
        <w:rPr>
          <w:rFonts w:hint="eastAsia"/>
          <w:b/>
          <w:color w:val="000000" w:themeColor="text1"/>
          <w:sz w:val="24"/>
          <w:szCs w:val="24"/>
        </w:rPr>
        <w:t>月</w:t>
      </w:r>
      <w:r w:rsidR="00F56223">
        <w:rPr>
          <w:rFonts w:hint="eastAsia"/>
          <w:b/>
          <w:color w:val="000000" w:themeColor="text1"/>
          <w:sz w:val="24"/>
          <w:szCs w:val="24"/>
        </w:rPr>
        <w:t>30</w:t>
      </w:r>
      <w:r w:rsidRPr="003D17F8">
        <w:rPr>
          <w:rFonts w:hint="eastAsia"/>
          <w:b/>
          <w:color w:val="000000" w:themeColor="text1"/>
          <w:sz w:val="24"/>
          <w:szCs w:val="24"/>
        </w:rPr>
        <w:t>日</w:t>
      </w:r>
      <w:r w:rsidR="003A2D45">
        <w:rPr>
          <w:rFonts w:hint="eastAsia"/>
          <w:b/>
          <w:color w:val="000000" w:themeColor="text1"/>
          <w:sz w:val="24"/>
          <w:szCs w:val="24"/>
        </w:rPr>
        <w:t>17</w:t>
      </w:r>
      <w:r w:rsidRPr="003D17F8">
        <w:rPr>
          <w:rFonts w:hint="eastAsia"/>
          <w:b/>
          <w:color w:val="000000" w:themeColor="text1"/>
          <w:sz w:val="24"/>
          <w:szCs w:val="24"/>
        </w:rPr>
        <w:t>时</w:t>
      </w:r>
      <w:r w:rsidR="00AF6C65">
        <w:rPr>
          <w:rFonts w:hint="eastAsia"/>
          <w:b/>
          <w:color w:val="000000" w:themeColor="text1"/>
          <w:sz w:val="24"/>
          <w:szCs w:val="24"/>
        </w:rPr>
        <w:t>3</w:t>
      </w:r>
      <w:r w:rsidR="001B5CD4" w:rsidRPr="003D17F8">
        <w:rPr>
          <w:rFonts w:hint="eastAsia"/>
          <w:b/>
          <w:color w:val="000000" w:themeColor="text1"/>
          <w:sz w:val="24"/>
          <w:szCs w:val="24"/>
        </w:rPr>
        <w:t>0</w:t>
      </w:r>
      <w:r w:rsidRPr="003D17F8">
        <w:rPr>
          <w:rFonts w:hint="eastAsia"/>
          <w:b/>
          <w:color w:val="000000" w:themeColor="text1"/>
          <w:sz w:val="24"/>
          <w:szCs w:val="24"/>
        </w:rPr>
        <w:t>分</w:t>
      </w:r>
      <w:r w:rsidRPr="003D17F8">
        <w:rPr>
          <w:rFonts w:hint="eastAsia"/>
          <w:b/>
          <w:snapToGrid w:val="0"/>
          <w:color w:val="000000" w:themeColor="text1"/>
          <w:spacing w:val="8"/>
          <w:sz w:val="24"/>
          <w:szCs w:val="24"/>
        </w:rPr>
        <w:t>。</w:t>
      </w:r>
    </w:p>
    <w:p w:rsidR="00967702" w:rsidRPr="00745001" w:rsidRDefault="00DD56C2" w:rsidP="00096BA9">
      <w:pPr>
        <w:tabs>
          <w:tab w:val="left" w:pos="709"/>
        </w:tabs>
        <w:spacing w:line="480" w:lineRule="exact"/>
        <w:rPr>
          <w:sz w:val="24"/>
          <w:szCs w:val="24"/>
          <w:lang w:eastAsia="zh-CN"/>
        </w:rPr>
      </w:pPr>
      <w:r w:rsidRPr="00BD607C">
        <w:rPr>
          <w:rFonts w:hint="eastAsia"/>
          <w:b/>
          <w:bCs/>
          <w:snapToGrid w:val="0"/>
          <w:color w:val="000000" w:themeColor="text1"/>
          <w:spacing w:val="8"/>
          <w:sz w:val="24"/>
          <w:szCs w:val="24"/>
          <w:lang w:eastAsia="zh-CN"/>
        </w:rPr>
        <w:t>三</w:t>
      </w:r>
      <w:r w:rsidRPr="00D6329A">
        <w:rPr>
          <w:rFonts w:hint="eastAsia"/>
          <w:b/>
          <w:bCs/>
          <w:snapToGrid w:val="0"/>
          <w:color w:val="000000" w:themeColor="text1"/>
          <w:spacing w:val="8"/>
          <w:sz w:val="24"/>
          <w:szCs w:val="24"/>
          <w:lang w:eastAsia="zh-CN"/>
        </w:rPr>
        <w:t>、</w:t>
      </w:r>
      <w:r w:rsidR="00BE146C" w:rsidRPr="00C97A8C">
        <w:rPr>
          <w:rFonts w:hint="eastAsia"/>
          <w:b/>
          <w:bCs/>
          <w:snapToGrid w:val="0"/>
          <w:color w:val="000000" w:themeColor="text1"/>
          <w:spacing w:val="8"/>
          <w:sz w:val="24"/>
          <w:szCs w:val="24"/>
          <w:lang w:eastAsia="zh-CN"/>
        </w:rPr>
        <w:t>本自主比选</w:t>
      </w:r>
      <w:r w:rsidR="00C97A8C" w:rsidRPr="00C97A8C">
        <w:rPr>
          <w:rFonts w:hint="eastAsia"/>
          <w:b/>
          <w:bCs/>
          <w:snapToGrid w:val="0"/>
          <w:color w:val="000000" w:themeColor="text1"/>
          <w:spacing w:val="8"/>
          <w:sz w:val="24"/>
          <w:szCs w:val="24"/>
          <w:lang w:eastAsia="zh-CN"/>
        </w:rPr>
        <w:t>采用</w:t>
      </w:r>
      <w:r w:rsidR="00C97A8C" w:rsidRPr="00C97A8C">
        <w:rPr>
          <w:rFonts w:asciiTheme="minorEastAsia" w:eastAsiaTheme="minorEastAsia" w:hAnsiTheme="minorEastAsia" w:hint="eastAsia"/>
          <w:b/>
          <w:color w:val="333333"/>
          <w:sz w:val="24"/>
          <w:szCs w:val="24"/>
          <w:lang w:eastAsia="zh-CN"/>
        </w:rPr>
        <w:t>最低价评标法。</w:t>
      </w:r>
    </w:p>
    <w:p w:rsidR="00967702" w:rsidRPr="002E3036" w:rsidRDefault="00606A94" w:rsidP="00361648">
      <w:pPr>
        <w:spacing w:line="480" w:lineRule="exact"/>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 xml:space="preserve">为了“公开、公平、公正、透明”，引导参选人进行正确参选，特制定本规定文件。 </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 系 人：</w:t>
      </w:r>
      <w:r w:rsidR="00D6329A">
        <w:rPr>
          <w:rFonts w:hint="eastAsia"/>
          <w:sz w:val="24"/>
          <w:szCs w:val="24"/>
          <w:lang w:eastAsia="zh-CN"/>
        </w:rPr>
        <w:t>陈玉冰</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w:t>
      </w:r>
      <w:r w:rsidR="00D6329A">
        <w:rPr>
          <w:rFonts w:hint="eastAsia"/>
          <w:sz w:val="24"/>
          <w:szCs w:val="24"/>
          <w:lang w:eastAsia="zh-CN"/>
        </w:rPr>
        <w:t>39</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635128">
      <w:pPr>
        <w:spacing w:line="540" w:lineRule="exact"/>
        <w:ind w:firstLineChars="200" w:firstLine="480"/>
        <w:rPr>
          <w:sz w:val="24"/>
          <w:szCs w:val="24"/>
          <w:lang w:eastAsia="zh-CN"/>
        </w:rPr>
      </w:pP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sidRPr="003D17F8">
        <w:rPr>
          <w:sz w:val="24"/>
          <w:szCs w:val="24"/>
          <w:lang w:eastAsia="zh-CN"/>
        </w:rPr>
        <w:t>2020</w:t>
      </w:r>
      <w:r w:rsidRPr="003D17F8">
        <w:rPr>
          <w:rFonts w:hint="eastAsia"/>
          <w:sz w:val="24"/>
          <w:szCs w:val="24"/>
          <w:lang w:eastAsia="zh-CN"/>
        </w:rPr>
        <w:t>年</w:t>
      </w:r>
      <w:r w:rsidR="00135351">
        <w:rPr>
          <w:rFonts w:hint="eastAsia"/>
          <w:sz w:val="24"/>
          <w:szCs w:val="24"/>
          <w:lang w:eastAsia="zh-CN"/>
        </w:rPr>
        <w:t>6</w:t>
      </w:r>
      <w:r w:rsidRPr="003D17F8">
        <w:rPr>
          <w:rFonts w:hint="eastAsia"/>
          <w:sz w:val="24"/>
          <w:szCs w:val="24"/>
          <w:lang w:eastAsia="zh-CN"/>
        </w:rPr>
        <w:t>月</w:t>
      </w:r>
      <w:r w:rsidR="00F56223">
        <w:rPr>
          <w:rFonts w:hint="eastAsia"/>
          <w:sz w:val="24"/>
          <w:szCs w:val="24"/>
          <w:lang w:eastAsia="zh-CN"/>
        </w:rPr>
        <w:t>17</w:t>
      </w:r>
      <w:r w:rsidRPr="003D17F8">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D84B38" w:rsidRPr="00361648" w:rsidRDefault="00F43F82" w:rsidP="00361648">
      <w:pPr>
        <w:pStyle w:val="a6"/>
        <w:spacing w:line="460" w:lineRule="exact"/>
        <w:ind w:right="121"/>
        <w:jc w:val="both"/>
        <w:rPr>
          <w:lang w:eastAsia="zh-CN"/>
        </w:rPr>
      </w:pPr>
      <w:r w:rsidRPr="00361648">
        <w:rPr>
          <w:rFonts w:hint="eastAsia"/>
          <w:lang w:eastAsia="zh-CN"/>
        </w:rPr>
        <w:t xml:space="preserve">    1.</w:t>
      </w:r>
      <w:r w:rsidR="00C20605" w:rsidRPr="00361648">
        <w:rPr>
          <w:rFonts w:hint="eastAsia"/>
          <w:lang w:eastAsia="zh-CN"/>
        </w:rPr>
        <w:t>项目</w:t>
      </w:r>
      <w:r w:rsidR="00DD56C2" w:rsidRPr="00361648">
        <w:rPr>
          <w:lang w:eastAsia="zh-CN"/>
        </w:rPr>
        <w:t>名称：</w:t>
      </w:r>
      <w:r w:rsidR="003A60D6">
        <w:rPr>
          <w:rFonts w:hint="eastAsia"/>
          <w:lang w:eastAsia="zh-CN"/>
        </w:rPr>
        <w:t>2020年</w:t>
      </w:r>
      <w:r w:rsidR="00AF6C65">
        <w:rPr>
          <w:rFonts w:asciiTheme="minorEastAsia" w:eastAsiaTheme="minorEastAsia" w:hAnsiTheme="minorEastAsia" w:hint="eastAsia"/>
          <w:snapToGrid w:val="0"/>
          <w:spacing w:val="8"/>
          <w:sz w:val="22"/>
          <w:szCs w:val="22"/>
          <w:lang w:eastAsia="zh-CN"/>
        </w:rPr>
        <w:t>办公家具</w:t>
      </w:r>
      <w:r w:rsidR="00E67797" w:rsidRPr="00E67797">
        <w:rPr>
          <w:rFonts w:asciiTheme="minorEastAsia" w:eastAsiaTheme="minorEastAsia" w:hAnsiTheme="minorEastAsia" w:hint="eastAsia"/>
          <w:snapToGrid w:val="0"/>
          <w:spacing w:val="8"/>
          <w:sz w:val="22"/>
          <w:szCs w:val="22"/>
          <w:lang w:eastAsia="zh-CN"/>
        </w:rPr>
        <w:t>采购</w:t>
      </w:r>
    </w:p>
    <w:p w:rsidR="00AF6C65" w:rsidRPr="00AF6C65" w:rsidRDefault="00F43F82" w:rsidP="00AF6C65">
      <w:pPr>
        <w:pStyle w:val="a6"/>
        <w:spacing w:line="460" w:lineRule="exact"/>
        <w:ind w:right="121" w:firstLine="465"/>
        <w:jc w:val="both"/>
        <w:rPr>
          <w:sz w:val="22"/>
          <w:szCs w:val="22"/>
          <w:lang w:eastAsia="zh-CN"/>
        </w:rPr>
      </w:pPr>
      <w:r w:rsidRPr="00361648">
        <w:rPr>
          <w:rFonts w:hint="eastAsia"/>
          <w:lang w:eastAsia="zh-CN"/>
        </w:rPr>
        <w:t>2.</w:t>
      </w:r>
      <w:r w:rsidR="00C20605" w:rsidRPr="00361648">
        <w:rPr>
          <w:rFonts w:hint="eastAsia"/>
          <w:lang w:eastAsia="zh-CN"/>
        </w:rPr>
        <w:t>项目</w:t>
      </w:r>
      <w:r w:rsidR="00DD56C2" w:rsidRPr="00361648">
        <w:rPr>
          <w:lang w:eastAsia="zh-CN"/>
        </w:rPr>
        <w:t>地点：</w:t>
      </w:r>
      <w:r w:rsidR="00AF6C65" w:rsidRPr="00AF6C65">
        <w:rPr>
          <w:rFonts w:hint="eastAsia"/>
          <w:sz w:val="22"/>
          <w:szCs w:val="22"/>
          <w:lang w:eastAsia="zh-CN"/>
        </w:rPr>
        <w:t>福建古雷</w:t>
      </w:r>
    </w:p>
    <w:p w:rsidR="00F418B2" w:rsidRPr="00361648" w:rsidRDefault="00F43F82" w:rsidP="00AF6C65">
      <w:pPr>
        <w:pStyle w:val="a6"/>
        <w:spacing w:line="460" w:lineRule="exact"/>
        <w:ind w:right="121" w:firstLine="465"/>
        <w:jc w:val="both"/>
        <w:rPr>
          <w:lang w:eastAsia="zh-CN"/>
        </w:rPr>
      </w:pPr>
      <w:r w:rsidRPr="00361648">
        <w:rPr>
          <w:rFonts w:hint="eastAsia"/>
          <w:lang w:eastAsia="zh-CN"/>
        </w:rPr>
        <w:t>3.</w:t>
      </w:r>
      <w:r w:rsidR="00F418B2" w:rsidRPr="00361648">
        <w:rPr>
          <w:rFonts w:hint="eastAsia"/>
          <w:lang w:eastAsia="zh-CN"/>
        </w:rPr>
        <w:t>承包方式：</w:t>
      </w:r>
      <w:r w:rsidR="00D6329A" w:rsidRPr="00361648">
        <w:rPr>
          <w:rFonts w:hint="eastAsia"/>
          <w:lang w:eastAsia="zh-CN"/>
        </w:rPr>
        <w:t>无</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D6329A" w:rsidRPr="00361648">
        <w:rPr>
          <w:rFonts w:hint="eastAsia"/>
          <w:lang w:eastAsia="zh-CN"/>
        </w:rPr>
        <w:t>4</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937414" w:rsidRPr="00C97A8C"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技术联系人：</w:t>
      </w:r>
      <w:r w:rsidR="00AF6C65">
        <w:rPr>
          <w:rFonts w:hint="eastAsia"/>
          <w:lang w:eastAsia="zh-CN"/>
        </w:rPr>
        <w:t xml:space="preserve">柯春梅  </w:t>
      </w:r>
      <w:r w:rsidR="00AF6C65" w:rsidRPr="00AF6C65">
        <w:rPr>
          <w:rFonts w:ascii="inherit" w:hAnsi="inherit"/>
          <w:sz w:val="22"/>
          <w:szCs w:val="22"/>
          <w:lang w:eastAsia="zh-CN"/>
        </w:rPr>
        <w:t>18065731797</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Pr="00096BA9" w:rsidRDefault="00DD56C2" w:rsidP="00096BA9">
      <w:pPr>
        <w:pStyle w:val="a6"/>
        <w:spacing w:line="460" w:lineRule="exact"/>
        <w:ind w:right="121"/>
        <w:jc w:val="both"/>
        <w:rPr>
          <w:lang w:eastAsia="zh-CN"/>
        </w:rPr>
      </w:pPr>
      <w:r w:rsidRPr="00361648">
        <w:rPr>
          <w:b/>
          <w:w w:val="95"/>
          <w:lang w:eastAsia="zh-CN"/>
        </w:rPr>
        <w:t>六、参选人资格</w:t>
      </w:r>
    </w:p>
    <w:p w:rsidR="00AB2929" w:rsidRPr="00361648" w:rsidRDefault="00AB2929" w:rsidP="00AB2929">
      <w:pPr>
        <w:tabs>
          <w:tab w:val="left" w:pos="709"/>
        </w:tabs>
        <w:spacing w:line="480" w:lineRule="exact"/>
        <w:ind w:leftChars="220" w:left="724" w:hangingChars="100" w:hanging="240"/>
        <w:rPr>
          <w:sz w:val="24"/>
          <w:szCs w:val="24"/>
          <w:lang w:eastAsia="zh-CN"/>
        </w:rPr>
      </w:pPr>
      <w:r w:rsidRPr="00361648">
        <w:rPr>
          <w:rFonts w:hint="eastAsia"/>
          <w:sz w:val="24"/>
          <w:szCs w:val="24"/>
          <w:lang w:eastAsia="zh-CN"/>
        </w:rPr>
        <w:t>1.</w:t>
      </w:r>
      <w:r w:rsidRPr="00AB2929">
        <w:rPr>
          <w:rFonts w:hint="eastAsia"/>
          <w:sz w:val="24"/>
          <w:szCs w:val="24"/>
          <w:lang w:eastAsia="zh-CN"/>
        </w:rPr>
        <w:t xml:space="preserve"> </w:t>
      </w:r>
      <w:r>
        <w:rPr>
          <w:rFonts w:hint="eastAsia"/>
          <w:sz w:val="24"/>
          <w:szCs w:val="24"/>
          <w:lang w:eastAsia="zh-CN"/>
        </w:rPr>
        <w:t>参选人需满足在中华人民共和国境内注册、具有独立承担民事责任能力的企业法人营业执照经营范围符合采购项目要求。</w:t>
      </w:r>
    </w:p>
    <w:p w:rsidR="00AB2929" w:rsidRDefault="00AB2929" w:rsidP="00AB2929">
      <w:pPr>
        <w:pStyle w:val="10"/>
        <w:spacing w:line="480" w:lineRule="exact"/>
        <w:ind w:firstLine="465"/>
        <w:rPr>
          <w:sz w:val="24"/>
          <w:szCs w:val="24"/>
        </w:rPr>
      </w:pPr>
      <w:r>
        <w:rPr>
          <w:rFonts w:hint="eastAsia"/>
          <w:sz w:val="24"/>
          <w:szCs w:val="24"/>
        </w:rPr>
        <w:t>2.</w:t>
      </w:r>
      <w:r w:rsidRPr="00361648">
        <w:rPr>
          <w:rFonts w:hint="eastAsia"/>
          <w:sz w:val="24"/>
          <w:szCs w:val="24"/>
        </w:rPr>
        <w:t>本项目不接受联合体参选，不允许分包。</w:t>
      </w:r>
    </w:p>
    <w:p w:rsidR="00E739AE" w:rsidRPr="00361648" w:rsidRDefault="00DD56C2" w:rsidP="00096BA9">
      <w:pPr>
        <w:spacing w:before="15" w:line="460" w:lineRule="exact"/>
        <w:rPr>
          <w:b/>
          <w:w w:val="95"/>
          <w:sz w:val="24"/>
          <w:szCs w:val="24"/>
          <w:lang w:eastAsia="zh-CN"/>
        </w:rPr>
      </w:pPr>
      <w:r w:rsidRPr="00361648">
        <w:rPr>
          <w:b/>
          <w:w w:val="95"/>
          <w:sz w:val="24"/>
          <w:szCs w:val="24"/>
          <w:lang w:eastAsia="zh-CN"/>
        </w:rPr>
        <w:t>七、参选保证金</w:t>
      </w:r>
    </w:p>
    <w:p w:rsidR="00AB5824" w:rsidRPr="00361648" w:rsidRDefault="00AB5824" w:rsidP="00361648">
      <w:pPr>
        <w:pStyle w:val="10"/>
        <w:spacing w:line="460" w:lineRule="exact"/>
        <w:ind w:firstLine="555"/>
        <w:rPr>
          <w:sz w:val="24"/>
          <w:szCs w:val="24"/>
        </w:rPr>
      </w:pPr>
      <w:r w:rsidRPr="00361648">
        <w:rPr>
          <w:rFonts w:hint="eastAsia"/>
          <w:sz w:val="24"/>
          <w:szCs w:val="24"/>
        </w:rPr>
        <w:t>本项目无参选保证金。</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3D17F8">
        <w:rPr>
          <w:color w:val="000000" w:themeColor="text1"/>
          <w:lang w:eastAsia="zh-CN"/>
        </w:rPr>
        <w:t>2020</w:t>
      </w:r>
      <w:r w:rsidR="00E739AE" w:rsidRPr="003D17F8">
        <w:rPr>
          <w:rFonts w:hint="eastAsia"/>
          <w:color w:val="000000" w:themeColor="text1"/>
          <w:lang w:eastAsia="zh-CN"/>
        </w:rPr>
        <w:t>年</w:t>
      </w:r>
      <w:r w:rsidR="003A2D45">
        <w:rPr>
          <w:rFonts w:hint="eastAsia"/>
          <w:color w:val="000000" w:themeColor="text1"/>
          <w:lang w:eastAsia="zh-CN"/>
        </w:rPr>
        <w:t>6</w:t>
      </w:r>
      <w:r w:rsidR="00E739AE" w:rsidRPr="003D17F8">
        <w:rPr>
          <w:rFonts w:hint="eastAsia"/>
          <w:color w:val="000000" w:themeColor="text1"/>
          <w:lang w:eastAsia="zh-CN"/>
        </w:rPr>
        <w:t>月</w:t>
      </w:r>
      <w:r w:rsidR="00F56223">
        <w:rPr>
          <w:rFonts w:hint="eastAsia"/>
          <w:color w:val="000000" w:themeColor="text1"/>
          <w:lang w:eastAsia="zh-CN"/>
        </w:rPr>
        <w:t>30</w:t>
      </w:r>
      <w:r w:rsidR="00E739AE" w:rsidRPr="003D17F8">
        <w:rPr>
          <w:rFonts w:hint="eastAsia"/>
          <w:color w:val="000000" w:themeColor="text1"/>
          <w:lang w:eastAsia="zh-CN"/>
        </w:rPr>
        <w:t>日1</w:t>
      </w:r>
      <w:r w:rsidR="00135351">
        <w:rPr>
          <w:rFonts w:hint="eastAsia"/>
          <w:color w:val="000000" w:themeColor="text1"/>
          <w:lang w:eastAsia="zh-CN"/>
        </w:rPr>
        <w:t>7</w:t>
      </w:r>
      <w:r w:rsidR="00E739AE" w:rsidRPr="003D17F8">
        <w:rPr>
          <w:rFonts w:hint="eastAsia"/>
          <w:color w:val="000000" w:themeColor="text1"/>
          <w:lang w:eastAsia="zh-CN"/>
        </w:rPr>
        <w:t>时</w:t>
      </w:r>
      <w:r w:rsidR="00135351">
        <w:rPr>
          <w:rFonts w:hint="eastAsia"/>
          <w:color w:val="000000" w:themeColor="text1"/>
          <w:lang w:eastAsia="zh-CN"/>
        </w:rPr>
        <w:t>3</w:t>
      </w:r>
      <w:r w:rsidR="00E739AE" w:rsidRPr="003D17F8">
        <w:rPr>
          <w:rFonts w:hint="eastAsia"/>
          <w:color w:val="000000" w:themeColor="text1"/>
          <w:lang w:eastAsia="zh-CN"/>
        </w:rPr>
        <w:t>0分</w:t>
      </w:r>
      <w:r w:rsidR="00DD56C2" w:rsidRPr="003D17F8">
        <w:rPr>
          <w:rFonts w:hint="eastAsia"/>
          <w:lang w:eastAsia="zh-CN"/>
        </w:rPr>
        <w:t>。</w:t>
      </w:r>
    </w:p>
    <w:p w:rsidR="00B17438" w:rsidRPr="00361648"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361648">
        <w:rPr>
          <w:lang w:eastAsia="zh-CN"/>
        </w:rPr>
        <w:t>2.</w:t>
      </w:r>
      <w:r w:rsidR="00DD56C2" w:rsidRPr="00361648">
        <w:rPr>
          <w:spacing w:val="4"/>
          <w:lang w:eastAsia="zh-CN"/>
        </w:rPr>
        <w:t>递交</w:t>
      </w:r>
      <w:r w:rsidR="00DD56C2" w:rsidRPr="00361648">
        <w:rPr>
          <w:lang w:eastAsia="zh-CN"/>
        </w:rPr>
        <w:t>参</w:t>
      </w:r>
      <w:r w:rsidR="00DD56C2" w:rsidRPr="00361648">
        <w:rPr>
          <w:spacing w:val="4"/>
          <w:lang w:eastAsia="zh-CN"/>
        </w:rPr>
        <w:t>选文件的地</w:t>
      </w:r>
      <w:r w:rsidR="00DD56C2" w:rsidRPr="00361648">
        <w:rPr>
          <w:lang w:eastAsia="zh-CN"/>
        </w:rPr>
        <w:t>点</w:t>
      </w:r>
      <w:r w:rsidR="00DD56C2" w:rsidRPr="00361648">
        <w:rPr>
          <w:spacing w:val="4"/>
          <w:lang w:eastAsia="zh-CN"/>
        </w:rPr>
        <w:t>为：</w:t>
      </w:r>
      <w:r w:rsidR="00606A94" w:rsidRPr="00361648">
        <w:rPr>
          <w:rFonts w:hint="eastAsia"/>
          <w:spacing w:val="4"/>
          <w:lang w:eastAsia="zh-CN"/>
        </w:rPr>
        <w:t>福建福海创石油化工有限公司</w:t>
      </w:r>
      <w:r w:rsidR="00322549" w:rsidRPr="00361648">
        <w:rPr>
          <w:rFonts w:hint="eastAsia"/>
          <w:spacing w:val="4"/>
          <w:lang w:eastAsia="zh-CN"/>
        </w:rPr>
        <w:t>办公楼</w:t>
      </w:r>
      <w:r w:rsidR="00DD56C2" w:rsidRPr="00361648">
        <w:rPr>
          <w:spacing w:val="4"/>
          <w:lang w:eastAsia="zh-CN"/>
        </w:rPr>
        <w:t>（</w:t>
      </w:r>
      <w:r w:rsidR="00322549" w:rsidRPr="00361648">
        <w:rPr>
          <w:rFonts w:hint="eastAsia"/>
          <w:spacing w:val="4"/>
          <w:lang w:eastAsia="zh-CN"/>
        </w:rPr>
        <w:t>漳州市漳浦县杜浔镇杜昌路9号</w:t>
      </w:r>
      <w:r w:rsidR="00DD56C2" w:rsidRPr="00361648">
        <w:rPr>
          <w:spacing w:val="4"/>
          <w:lang w:eastAsia="zh-CN"/>
        </w:rPr>
        <w:t>）</w:t>
      </w:r>
      <w:r w:rsidR="00DD56C2" w:rsidRPr="00361648">
        <w:rPr>
          <w:spacing w:val="-57"/>
          <w:lang w:eastAsia="zh-CN"/>
        </w:rPr>
        <w:t>，</w:t>
      </w:r>
      <w:r w:rsidR="00DD56C2" w:rsidRPr="00361648">
        <w:rPr>
          <w:lang w:eastAsia="zh-CN"/>
        </w:rPr>
        <w:t>联系人</w:t>
      </w:r>
      <w:r w:rsidR="00DD56C2" w:rsidRPr="00361648">
        <w:rPr>
          <w:spacing w:val="-56"/>
          <w:lang w:eastAsia="zh-CN"/>
        </w:rPr>
        <w:t>：</w:t>
      </w:r>
      <w:r w:rsidR="00AB5824" w:rsidRPr="00361648">
        <w:rPr>
          <w:rFonts w:hint="eastAsia"/>
          <w:lang w:eastAsia="zh-CN"/>
        </w:rPr>
        <w:t>陈玉冰</w:t>
      </w:r>
      <w:r w:rsidR="00B17438" w:rsidRPr="00361648">
        <w:rPr>
          <w:rFonts w:hint="eastAsia"/>
          <w:lang w:eastAsia="zh-CN"/>
        </w:rPr>
        <w:t xml:space="preserve">  </w:t>
      </w:r>
      <w:r w:rsidR="00DD56C2" w:rsidRPr="00361648">
        <w:rPr>
          <w:spacing w:val="-6"/>
          <w:lang w:eastAsia="zh-CN"/>
        </w:rPr>
        <w:t xml:space="preserve"> </w:t>
      </w:r>
      <w:r w:rsidR="00DD56C2" w:rsidRPr="00361648">
        <w:rPr>
          <w:lang w:eastAsia="zh-CN"/>
        </w:rPr>
        <w:t>联系电话</w:t>
      </w:r>
      <w:r w:rsidR="00DD56C2" w:rsidRPr="00361648">
        <w:rPr>
          <w:spacing w:val="-4"/>
          <w:lang w:eastAsia="zh-CN"/>
        </w:rPr>
        <w:t>：</w:t>
      </w:r>
      <w:r w:rsidR="00B17438" w:rsidRPr="00361648">
        <w:rPr>
          <w:rFonts w:hint="eastAsia"/>
          <w:spacing w:val="-4"/>
          <w:lang w:eastAsia="zh-CN"/>
        </w:rPr>
        <w:t>0596-6311</w:t>
      </w:r>
      <w:r w:rsidR="00AB5824" w:rsidRPr="00361648">
        <w:rPr>
          <w:rFonts w:hint="eastAsia"/>
          <w:spacing w:val="-4"/>
          <w:lang w:eastAsia="zh-CN"/>
        </w:rPr>
        <w:t>839</w:t>
      </w:r>
      <w:r w:rsidR="00322549" w:rsidRPr="00361648">
        <w:rPr>
          <w:rFonts w:hint="eastAsia"/>
          <w:spacing w:val="-4"/>
          <w:lang w:eastAsia="zh-CN"/>
        </w:rPr>
        <w:t xml:space="preserve"> </w:t>
      </w:r>
      <w:r w:rsidR="00B17438" w:rsidRPr="00361648">
        <w:rPr>
          <w:rFonts w:hint="eastAsia"/>
          <w:spacing w:val="-4"/>
          <w:lang w:eastAsia="zh-CN"/>
        </w:rPr>
        <w:t>。</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注：请使用顺丰快递或中国邮政 EMS 快递，其他快递不能保证送达目的地。</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4.逾期送达的或未送达指定地点或参选文件密封不符合规定要求的参选文件，比选人不予受理。参选人所提交的比选文件在评选结束后，无论中选与否都不退还。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参选单位企业概况（企业简介、经营状况、近5年业绩）、营业执照、资质证书、组织机构代码证、税务登记证（经年检或年审合格的）等。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635128" w:rsidRPr="000D0B17" w:rsidRDefault="00635128" w:rsidP="00747D01">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D72002" w:rsidRPr="00747D01" w:rsidRDefault="00D72002" w:rsidP="00BE146C">
      <w:pPr>
        <w:spacing w:before="15" w:line="480" w:lineRule="exact"/>
        <w:rPr>
          <w:b/>
          <w:w w:val="95"/>
          <w:sz w:val="24"/>
          <w:szCs w:val="24"/>
          <w:lang w:eastAsia="zh-CN"/>
        </w:rPr>
      </w:pPr>
      <w:r w:rsidRPr="00747D01">
        <w:rPr>
          <w:b/>
          <w:w w:val="95"/>
          <w:sz w:val="24"/>
          <w:szCs w:val="24"/>
          <w:lang w:eastAsia="zh-CN"/>
        </w:rPr>
        <w:t>一、规则</w:t>
      </w:r>
    </w:p>
    <w:p w:rsidR="00D72002" w:rsidRPr="00747D01" w:rsidRDefault="00D72002" w:rsidP="00BE146C">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D72002" w:rsidRPr="00747D01" w:rsidRDefault="00D72002" w:rsidP="00747D01">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D72002" w:rsidRPr="00747D01" w:rsidRDefault="00D72002" w:rsidP="00BE146C">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二、资格审查</w:t>
      </w:r>
    </w:p>
    <w:p w:rsidR="00D72002" w:rsidRPr="00747D01" w:rsidRDefault="00D72002" w:rsidP="00BE146C">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F73EF9" w:rsidRPr="00FD0B1A" w:rsidRDefault="00635128" w:rsidP="00747D01">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00F73EF9" w:rsidRPr="00FD0B1A">
        <w:rPr>
          <w:b/>
          <w:w w:val="95"/>
          <w:sz w:val="24"/>
          <w:szCs w:val="24"/>
          <w:lang w:eastAsia="zh-CN"/>
        </w:rPr>
        <w:t>评选办法</w:t>
      </w:r>
      <w:r w:rsidR="00150F09" w:rsidRPr="00FD0B1A">
        <w:rPr>
          <w:rFonts w:asciiTheme="minorEastAsia" w:eastAsiaTheme="minorEastAsia" w:hAnsiTheme="minorEastAsia" w:cs="黑体" w:hint="eastAsia"/>
          <w:b/>
          <w:sz w:val="24"/>
          <w:szCs w:val="24"/>
          <w:lang w:eastAsia="zh-CN"/>
        </w:rPr>
        <w:t>：</w:t>
      </w:r>
    </w:p>
    <w:p w:rsidR="00F73EF9" w:rsidRPr="00747D01" w:rsidRDefault="00F73EF9" w:rsidP="00747D01">
      <w:pPr>
        <w:pStyle w:val="a6"/>
        <w:spacing w:line="480" w:lineRule="exact"/>
        <w:ind w:right="121" w:firstLineChars="200" w:firstLine="480"/>
        <w:jc w:val="both"/>
        <w:rPr>
          <w:lang w:eastAsia="zh-CN"/>
        </w:rPr>
      </w:pPr>
      <w:r w:rsidRPr="00FD0B1A">
        <w:rPr>
          <w:rFonts w:hint="eastAsia"/>
          <w:lang w:eastAsia="zh-CN"/>
        </w:rPr>
        <w:t>本项目设置最高控制价</w:t>
      </w:r>
      <w:r w:rsidR="00AB2929">
        <w:rPr>
          <w:rFonts w:ascii="inherit" w:hAnsi="inherit" w:hint="eastAsia"/>
          <w:sz w:val="22"/>
          <w:szCs w:val="22"/>
          <w:lang w:eastAsia="zh-CN"/>
        </w:rPr>
        <w:t>69,320.00</w:t>
      </w:r>
      <w:r w:rsidR="00FD0B1A" w:rsidRPr="00FD0B1A">
        <w:rPr>
          <w:rFonts w:ascii="inherit" w:hAnsi="inherit" w:hint="eastAsia"/>
          <w:sz w:val="22"/>
          <w:szCs w:val="22"/>
          <w:lang w:eastAsia="zh-CN"/>
        </w:rPr>
        <w:t>元</w:t>
      </w:r>
      <w:r w:rsidRPr="00FD0B1A">
        <w:rPr>
          <w:rFonts w:hint="eastAsia"/>
          <w:lang w:eastAsia="zh-CN"/>
        </w:rPr>
        <w:t>。参选人所填报的报价高于本项目最高限价的，其参选将被比选小组予以否决。</w:t>
      </w:r>
      <w:hyperlink r:id="rId10"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C97A8C" w:rsidRPr="00745001" w:rsidRDefault="00C97A8C" w:rsidP="00C97A8C">
      <w:pPr>
        <w:tabs>
          <w:tab w:val="left" w:pos="709"/>
        </w:tabs>
        <w:spacing w:line="480" w:lineRule="exact"/>
        <w:ind w:firstLineChars="195" w:firstLine="485"/>
        <w:rPr>
          <w:sz w:val="24"/>
          <w:szCs w:val="24"/>
          <w:lang w:eastAsia="zh-CN"/>
        </w:rPr>
      </w:pPr>
      <w:r w:rsidRPr="00C97A8C">
        <w:rPr>
          <w:rFonts w:hint="eastAsia"/>
          <w:b/>
          <w:bCs/>
          <w:snapToGrid w:val="0"/>
          <w:color w:val="000000" w:themeColor="text1"/>
          <w:spacing w:val="8"/>
          <w:sz w:val="24"/>
          <w:szCs w:val="24"/>
          <w:lang w:eastAsia="zh-CN"/>
        </w:rPr>
        <w:t>本自主比选采用</w:t>
      </w:r>
      <w:r w:rsidRPr="00C97A8C">
        <w:rPr>
          <w:rFonts w:asciiTheme="minorEastAsia" w:eastAsiaTheme="minorEastAsia" w:hAnsiTheme="minorEastAsia" w:hint="eastAsia"/>
          <w:b/>
          <w:color w:val="333333"/>
          <w:sz w:val="24"/>
          <w:szCs w:val="24"/>
          <w:lang w:eastAsia="zh-CN"/>
        </w:rPr>
        <w:t>最低价评标法。</w:t>
      </w:r>
    </w:p>
    <w:p w:rsidR="00635128" w:rsidRPr="00747D01" w:rsidRDefault="00635128" w:rsidP="00747D01">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四、以下情况作废选处理</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2.参选文件存在重大偏差的。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五、评选</w:t>
      </w:r>
    </w:p>
    <w:p w:rsidR="00F73EF9" w:rsidRPr="00747D01" w:rsidRDefault="00F73EF9" w:rsidP="0087226E">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1.比选人将在参选文件截止日期后另行择日组织比选会，参选人选定工作在比选人有关部门监督下，由比选人依法组建的评选委员会负责。</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lastRenderedPageBreak/>
        <w:t>2.在开选时没有启封和读出的参选文件，在评选时将不予考虑。</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3.比选人将做开选记录。</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635128" w:rsidRPr="00747D01" w:rsidRDefault="00635128" w:rsidP="00747D01">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BE146C" w:rsidRDefault="00635128" w:rsidP="00BE146C">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635128" w:rsidRPr="00150F09" w:rsidRDefault="00635128" w:rsidP="00635128">
      <w:pPr>
        <w:pStyle w:val="a6"/>
        <w:spacing w:line="440" w:lineRule="exact"/>
        <w:ind w:left="598"/>
        <w:rPr>
          <w:rFonts w:asciiTheme="minorEastAsia" w:eastAsiaTheme="minorEastAsia" w:hAnsiTheme="minorEastAsia"/>
          <w:b/>
          <w:lang w:eastAsia="zh-CN"/>
        </w:rPr>
      </w:pPr>
    </w:p>
    <w:p w:rsidR="00635128" w:rsidRPr="00150F09" w:rsidRDefault="00635128" w:rsidP="00096BA9">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635128" w:rsidRPr="00150F09" w:rsidRDefault="00635128" w:rsidP="00096BA9">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635128" w:rsidRPr="00150F09" w:rsidRDefault="00635128" w:rsidP="00096BA9">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635128" w:rsidRPr="00150F09" w:rsidRDefault="00635128" w:rsidP="00096BA9">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635128" w:rsidRPr="00150F09" w:rsidRDefault="00635128" w:rsidP="00635128">
      <w:pPr>
        <w:spacing w:line="321" w:lineRule="auto"/>
        <w:jc w:val="both"/>
        <w:rPr>
          <w:rFonts w:asciiTheme="minorEastAsia" w:eastAsiaTheme="minorEastAsia" w:hAnsiTheme="minorEastAsia"/>
          <w:sz w:val="24"/>
          <w:szCs w:val="24"/>
          <w:lang w:eastAsia="zh-CN"/>
        </w:rPr>
        <w:sectPr w:rsidR="00635128" w:rsidRPr="00150F09">
          <w:footerReference w:type="default" r:id="rId11"/>
          <w:pgSz w:w="11910" w:h="16840"/>
          <w:pgMar w:top="1500" w:right="1020" w:bottom="740" w:left="1300" w:header="0" w:footer="551" w:gutter="0"/>
          <w:pgNumType w:start="10"/>
          <w:cols w:space="720"/>
        </w:sectPr>
      </w:pPr>
    </w:p>
    <w:p w:rsidR="00635128" w:rsidRDefault="00635128" w:rsidP="00BE146C">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00747D01"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422C93" w:rsidRPr="00422C93" w:rsidRDefault="00422C93" w:rsidP="00422C93">
      <w:pPr>
        <w:rPr>
          <w:lang w:eastAsia="zh-CN"/>
        </w:rPr>
      </w:pPr>
    </w:p>
    <w:p w:rsidR="00635128" w:rsidRPr="00150F09" w:rsidRDefault="00635128" w:rsidP="00635128">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635128" w:rsidRPr="00150F09" w:rsidRDefault="00635128" w:rsidP="00635128">
      <w:pPr>
        <w:pStyle w:val="10"/>
        <w:spacing w:line="460" w:lineRule="exact"/>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p>
    <w:p w:rsidR="00635128" w:rsidRPr="00BE146C" w:rsidRDefault="00635128" w:rsidP="00BE146C">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635128" w:rsidRPr="00150F09" w:rsidRDefault="00635128" w:rsidP="00635128">
      <w:pPr>
        <w:pStyle w:val="a6"/>
        <w:rPr>
          <w:rFonts w:asciiTheme="minorEastAsia" w:eastAsiaTheme="minorEastAsia" w:hAnsiTheme="minorEastAsia"/>
          <w:lang w:eastAsia="zh-CN"/>
        </w:rPr>
      </w:pPr>
    </w:p>
    <w:p w:rsidR="00635128" w:rsidRPr="00150F09" w:rsidRDefault="00635128" w:rsidP="00635128">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635128" w:rsidRPr="00150F09" w:rsidRDefault="00635128" w:rsidP="00635128">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635128" w:rsidRPr="00150F09" w:rsidRDefault="00635128" w:rsidP="00635128">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snapToGrid w:val="0"/>
        <w:spacing w:line="360" w:lineRule="auto"/>
        <w:ind w:firstLineChars="1200" w:firstLine="2880"/>
        <w:rPr>
          <w:rFonts w:asciiTheme="minorEastAsia" w:eastAsiaTheme="minorEastAsia" w:hAnsiTheme="minorEastAsia"/>
          <w:sz w:val="24"/>
          <w:szCs w:val="24"/>
          <w:lang w:eastAsia="zh-CN"/>
        </w:rPr>
      </w:pPr>
    </w:p>
    <w:p w:rsidR="00635128" w:rsidRDefault="00635128"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3A60D6" w:rsidRDefault="003A60D6" w:rsidP="003A60D6">
      <w:pPr>
        <w:spacing w:line="120" w:lineRule="auto"/>
        <w:ind w:firstLineChars="1550" w:firstLine="4357"/>
        <w:rPr>
          <w:b/>
          <w:sz w:val="28"/>
          <w:szCs w:val="28"/>
          <w:lang w:eastAsia="zh-CN"/>
        </w:rPr>
      </w:pPr>
    </w:p>
    <w:p w:rsidR="003A60D6" w:rsidRDefault="003A60D6" w:rsidP="003A60D6">
      <w:pPr>
        <w:spacing w:line="120" w:lineRule="auto"/>
        <w:ind w:firstLineChars="50" w:firstLine="141"/>
        <w:rPr>
          <w:b/>
          <w:sz w:val="28"/>
          <w:szCs w:val="28"/>
          <w:lang w:eastAsia="zh-CN"/>
        </w:rPr>
      </w:pPr>
      <w:r>
        <w:rPr>
          <w:rFonts w:hint="eastAsia"/>
          <w:b/>
          <w:sz w:val="28"/>
          <w:szCs w:val="28"/>
          <w:lang w:eastAsia="zh-CN"/>
        </w:rPr>
        <w:lastRenderedPageBreak/>
        <w:t>附件一：</w:t>
      </w:r>
    </w:p>
    <w:p w:rsidR="006B7273" w:rsidRPr="00150F09" w:rsidRDefault="006B7273" w:rsidP="006B7273">
      <w:pPr>
        <w:spacing w:line="20" w:lineRule="exact"/>
        <w:rPr>
          <w:rFonts w:asciiTheme="minorEastAsia" w:eastAsiaTheme="minorEastAsia" w:hAnsiTheme="minorEastAsia"/>
          <w:sz w:val="24"/>
          <w:szCs w:val="24"/>
          <w:lang w:eastAsia="zh-CN"/>
        </w:rPr>
      </w:pPr>
    </w:p>
    <w:p w:rsidR="006B7273" w:rsidRPr="00150F09" w:rsidRDefault="006B7273" w:rsidP="006B7273">
      <w:pPr>
        <w:spacing w:line="20" w:lineRule="exact"/>
        <w:rPr>
          <w:rFonts w:asciiTheme="minorEastAsia" w:eastAsiaTheme="minorEastAsia" w:hAnsiTheme="minorEastAsia"/>
          <w:sz w:val="24"/>
          <w:szCs w:val="24"/>
          <w:lang w:eastAsia="zh-CN"/>
        </w:rPr>
      </w:pPr>
    </w:p>
    <w:p w:rsidR="006B7273" w:rsidRDefault="006B7273" w:rsidP="006B7273">
      <w:pPr>
        <w:spacing w:line="120" w:lineRule="auto"/>
        <w:ind w:firstLineChars="1550" w:firstLine="3735"/>
        <w:rPr>
          <w:rFonts w:asciiTheme="minorEastAsia" w:eastAsiaTheme="minorEastAsia" w:hAnsiTheme="minorEastAsia"/>
          <w:b/>
          <w:sz w:val="24"/>
          <w:szCs w:val="24"/>
          <w:lang w:eastAsia="zh-CN"/>
        </w:rPr>
      </w:pPr>
      <w:r w:rsidRPr="00E67797">
        <w:rPr>
          <w:rFonts w:asciiTheme="minorEastAsia" w:eastAsiaTheme="minorEastAsia" w:hAnsiTheme="minorEastAsia" w:hint="eastAsia"/>
          <w:b/>
          <w:sz w:val="24"/>
          <w:szCs w:val="24"/>
          <w:lang w:eastAsia="zh-CN"/>
        </w:rPr>
        <w:t>采购合同</w:t>
      </w:r>
    </w:p>
    <w:p w:rsidR="006B7273" w:rsidRPr="00756D3B" w:rsidRDefault="006B7273" w:rsidP="006B7273">
      <w:pPr>
        <w:pStyle w:val="10"/>
        <w:rPr>
          <w:sz w:val="16"/>
          <w:szCs w:val="16"/>
        </w:rPr>
      </w:pPr>
    </w:p>
    <w:p w:rsidR="006B7273" w:rsidRPr="00756D3B" w:rsidRDefault="006B7273" w:rsidP="006B7273">
      <w:pPr>
        <w:pStyle w:val="10"/>
        <w:ind w:firstLineChars="2100" w:firstLine="5040"/>
        <w:rPr>
          <w:sz w:val="24"/>
          <w:szCs w:val="24"/>
        </w:rPr>
      </w:pPr>
      <w:r>
        <w:rPr>
          <w:rFonts w:hint="eastAsia"/>
          <w:sz w:val="24"/>
          <w:szCs w:val="24"/>
        </w:rPr>
        <w:t>合同编号：</w:t>
      </w:r>
    </w:p>
    <w:p w:rsidR="006B7273" w:rsidRPr="00756D3B" w:rsidRDefault="006B7273" w:rsidP="006B7273">
      <w:pPr>
        <w:spacing w:line="120" w:lineRule="auto"/>
        <w:ind w:firstLineChars="200" w:firstLine="480"/>
        <w:rPr>
          <w:sz w:val="24"/>
          <w:szCs w:val="24"/>
          <w:lang w:eastAsia="zh-CN"/>
        </w:rPr>
      </w:pPr>
      <w:r w:rsidRPr="00756D3B">
        <w:rPr>
          <w:rFonts w:hint="eastAsia"/>
          <w:sz w:val="24"/>
          <w:szCs w:val="24"/>
          <w:lang w:eastAsia="zh-CN"/>
        </w:rPr>
        <w:t>甲方：</w:t>
      </w:r>
      <w:r>
        <w:rPr>
          <w:rFonts w:hint="eastAsia"/>
          <w:sz w:val="24"/>
          <w:szCs w:val="24"/>
          <w:lang w:eastAsia="zh-CN"/>
        </w:rPr>
        <w:t xml:space="preserve">                                </w:t>
      </w:r>
      <w:r w:rsidRPr="00756D3B">
        <w:rPr>
          <w:rFonts w:hint="eastAsia"/>
          <w:sz w:val="24"/>
          <w:szCs w:val="24"/>
          <w:lang w:eastAsia="zh-CN"/>
        </w:rPr>
        <w:t>签订地点：</w:t>
      </w:r>
    </w:p>
    <w:p w:rsidR="006B7273" w:rsidRPr="00756D3B" w:rsidRDefault="006B7273" w:rsidP="006B7273">
      <w:pPr>
        <w:pStyle w:val="10"/>
        <w:rPr>
          <w:sz w:val="24"/>
          <w:szCs w:val="24"/>
        </w:rPr>
      </w:pPr>
      <w:r w:rsidRPr="00756D3B">
        <w:rPr>
          <w:rFonts w:hint="eastAsia"/>
          <w:sz w:val="24"/>
          <w:szCs w:val="24"/>
        </w:rPr>
        <w:t xml:space="preserve">    乙方：</w:t>
      </w:r>
      <w:r>
        <w:rPr>
          <w:rFonts w:hint="eastAsia"/>
          <w:sz w:val="24"/>
          <w:szCs w:val="24"/>
        </w:rPr>
        <w:t xml:space="preserve">                                </w:t>
      </w:r>
      <w:r w:rsidRPr="00756D3B">
        <w:rPr>
          <w:rFonts w:hint="eastAsia"/>
          <w:sz w:val="24"/>
          <w:szCs w:val="24"/>
        </w:rPr>
        <w:t>签订日期：</w:t>
      </w:r>
    </w:p>
    <w:p w:rsidR="006B7273" w:rsidRPr="00E67797" w:rsidRDefault="006B7273" w:rsidP="006B7273">
      <w:pPr>
        <w:spacing w:line="120" w:lineRule="auto"/>
        <w:ind w:firstLineChars="200" w:firstLine="480"/>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6B7273" w:rsidRDefault="006B7273" w:rsidP="006B7273">
      <w:pPr>
        <w:spacing w:line="120" w:lineRule="auto"/>
        <w:rPr>
          <w:rFonts w:asciiTheme="minorEastAsia" w:eastAsiaTheme="minorEastAsia" w:hAnsiTheme="minorEastAsia"/>
          <w:sz w:val="24"/>
          <w:szCs w:val="24"/>
          <w:lang w:eastAsia="zh-CN"/>
        </w:rPr>
      </w:pPr>
      <w:r w:rsidRPr="00E67797">
        <w:rPr>
          <w:rFonts w:asciiTheme="minorEastAsia" w:eastAsiaTheme="minorEastAsia" w:hAnsiTheme="minorEastAsia" w:hint="eastAsia"/>
          <w:sz w:val="24"/>
          <w:szCs w:val="24"/>
          <w:lang w:eastAsia="zh-CN"/>
        </w:rPr>
        <w:t>1、合同标的和合同价格</w:t>
      </w:r>
    </w:p>
    <w:tbl>
      <w:tblPr>
        <w:tblStyle w:val="affa"/>
        <w:tblW w:w="0" w:type="auto"/>
        <w:tblLook w:val="04A0"/>
      </w:tblPr>
      <w:tblGrid>
        <w:gridCol w:w="1753"/>
        <w:gridCol w:w="1753"/>
        <w:gridCol w:w="1753"/>
        <w:gridCol w:w="1753"/>
        <w:gridCol w:w="1754"/>
      </w:tblGrid>
      <w:tr w:rsidR="006B7273" w:rsidTr="00A3022C">
        <w:tc>
          <w:tcPr>
            <w:tcW w:w="1753" w:type="dxa"/>
          </w:tcPr>
          <w:p w:rsidR="006B7273" w:rsidRDefault="006B7273" w:rsidP="00A3022C">
            <w:pPr>
              <w:pStyle w:val="10"/>
            </w:pPr>
            <w:r w:rsidRPr="007C41B4">
              <w:rPr>
                <w:rFonts w:hint="eastAsia"/>
                <w:b/>
                <w:sz w:val="24"/>
              </w:rPr>
              <w:t>产品名称</w:t>
            </w:r>
          </w:p>
        </w:tc>
        <w:tc>
          <w:tcPr>
            <w:tcW w:w="1753" w:type="dxa"/>
          </w:tcPr>
          <w:p w:rsidR="006B7273" w:rsidRDefault="006B7273" w:rsidP="00A3022C">
            <w:pPr>
              <w:pStyle w:val="10"/>
            </w:pPr>
            <w:r w:rsidRPr="007C41B4">
              <w:rPr>
                <w:rFonts w:hint="eastAsia"/>
                <w:b/>
                <w:sz w:val="24"/>
              </w:rPr>
              <w:t>规格型号</w:t>
            </w:r>
          </w:p>
        </w:tc>
        <w:tc>
          <w:tcPr>
            <w:tcW w:w="1753" w:type="dxa"/>
          </w:tcPr>
          <w:p w:rsidR="006B7273" w:rsidRDefault="006B7273" w:rsidP="00A3022C">
            <w:pPr>
              <w:pStyle w:val="10"/>
            </w:pPr>
            <w:r w:rsidRPr="007C41B4">
              <w:rPr>
                <w:rFonts w:hint="eastAsia"/>
                <w:b/>
                <w:sz w:val="24"/>
              </w:rPr>
              <w:t>数量</w:t>
            </w:r>
          </w:p>
        </w:tc>
        <w:tc>
          <w:tcPr>
            <w:tcW w:w="1753" w:type="dxa"/>
          </w:tcPr>
          <w:p w:rsidR="006B7273" w:rsidRDefault="006B7273" w:rsidP="00A3022C">
            <w:pPr>
              <w:pStyle w:val="10"/>
            </w:pPr>
            <w:r w:rsidRPr="007C41B4">
              <w:rPr>
                <w:rFonts w:hint="eastAsia"/>
                <w:b/>
                <w:sz w:val="24"/>
              </w:rPr>
              <w:t>单价/元</w:t>
            </w:r>
          </w:p>
        </w:tc>
        <w:tc>
          <w:tcPr>
            <w:tcW w:w="1754" w:type="dxa"/>
          </w:tcPr>
          <w:p w:rsidR="006B7273" w:rsidRDefault="006B7273" w:rsidP="00A3022C">
            <w:pPr>
              <w:pStyle w:val="10"/>
            </w:pPr>
            <w:r w:rsidRPr="007C41B4">
              <w:rPr>
                <w:rFonts w:hint="eastAsia"/>
                <w:b/>
                <w:sz w:val="24"/>
              </w:rPr>
              <w:t>总价/元</w:t>
            </w:r>
          </w:p>
        </w:tc>
      </w:tr>
      <w:tr w:rsidR="006B7273" w:rsidTr="00A3022C">
        <w:tc>
          <w:tcPr>
            <w:tcW w:w="1753" w:type="dxa"/>
          </w:tcPr>
          <w:p w:rsidR="006B7273" w:rsidRDefault="006B7273" w:rsidP="00A3022C">
            <w:pPr>
              <w:pStyle w:val="10"/>
            </w:pPr>
          </w:p>
        </w:tc>
        <w:tc>
          <w:tcPr>
            <w:tcW w:w="1753" w:type="dxa"/>
          </w:tcPr>
          <w:p w:rsidR="006B7273" w:rsidRDefault="006B7273" w:rsidP="00A3022C">
            <w:pPr>
              <w:pStyle w:val="10"/>
            </w:pPr>
          </w:p>
        </w:tc>
        <w:tc>
          <w:tcPr>
            <w:tcW w:w="1753" w:type="dxa"/>
          </w:tcPr>
          <w:p w:rsidR="006B7273" w:rsidRDefault="006B7273" w:rsidP="00A3022C">
            <w:pPr>
              <w:pStyle w:val="10"/>
            </w:pPr>
          </w:p>
        </w:tc>
        <w:tc>
          <w:tcPr>
            <w:tcW w:w="1753" w:type="dxa"/>
          </w:tcPr>
          <w:p w:rsidR="006B7273" w:rsidRDefault="006B7273" w:rsidP="00A3022C">
            <w:pPr>
              <w:pStyle w:val="10"/>
            </w:pPr>
          </w:p>
        </w:tc>
        <w:tc>
          <w:tcPr>
            <w:tcW w:w="1754" w:type="dxa"/>
          </w:tcPr>
          <w:p w:rsidR="006B7273" w:rsidRDefault="006B7273" w:rsidP="00A3022C">
            <w:pPr>
              <w:pStyle w:val="10"/>
            </w:pPr>
          </w:p>
        </w:tc>
      </w:tr>
      <w:tr w:rsidR="006B7273" w:rsidTr="00A3022C">
        <w:tc>
          <w:tcPr>
            <w:tcW w:w="1753" w:type="dxa"/>
          </w:tcPr>
          <w:p w:rsidR="006B7273" w:rsidRDefault="006B7273" w:rsidP="00A3022C">
            <w:pPr>
              <w:pStyle w:val="10"/>
            </w:pPr>
          </w:p>
        </w:tc>
        <w:tc>
          <w:tcPr>
            <w:tcW w:w="1753" w:type="dxa"/>
          </w:tcPr>
          <w:p w:rsidR="006B7273" w:rsidRDefault="006B7273" w:rsidP="00A3022C">
            <w:pPr>
              <w:pStyle w:val="10"/>
            </w:pPr>
          </w:p>
        </w:tc>
        <w:tc>
          <w:tcPr>
            <w:tcW w:w="1753" w:type="dxa"/>
          </w:tcPr>
          <w:p w:rsidR="006B7273" w:rsidRDefault="006B7273" w:rsidP="00A3022C">
            <w:pPr>
              <w:pStyle w:val="10"/>
            </w:pPr>
          </w:p>
        </w:tc>
        <w:tc>
          <w:tcPr>
            <w:tcW w:w="1753" w:type="dxa"/>
          </w:tcPr>
          <w:p w:rsidR="006B7273" w:rsidRDefault="006B7273" w:rsidP="00A3022C">
            <w:pPr>
              <w:pStyle w:val="10"/>
            </w:pPr>
          </w:p>
        </w:tc>
        <w:tc>
          <w:tcPr>
            <w:tcW w:w="1754" w:type="dxa"/>
          </w:tcPr>
          <w:p w:rsidR="006B7273" w:rsidRDefault="006B7273" w:rsidP="00A3022C">
            <w:pPr>
              <w:pStyle w:val="10"/>
            </w:pPr>
          </w:p>
        </w:tc>
      </w:tr>
      <w:tr w:rsidR="006B7273" w:rsidTr="00A3022C">
        <w:tc>
          <w:tcPr>
            <w:tcW w:w="1753" w:type="dxa"/>
          </w:tcPr>
          <w:p w:rsidR="006B7273" w:rsidRDefault="006B7273" w:rsidP="00A3022C">
            <w:pPr>
              <w:pStyle w:val="10"/>
            </w:pPr>
          </w:p>
        </w:tc>
        <w:tc>
          <w:tcPr>
            <w:tcW w:w="1753" w:type="dxa"/>
          </w:tcPr>
          <w:p w:rsidR="006B7273" w:rsidRDefault="006B7273" w:rsidP="00A3022C">
            <w:pPr>
              <w:pStyle w:val="10"/>
            </w:pPr>
          </w:p>
        </w:tc>
        <w:tc>
          <w:tcPr>
            <w:tcW w:w="1753" w:type="dxa"/>
          </w:tcPr>
          <w:p w:rsidR="006B7273" w:rsidRDefault="006B7273" w:rsidP="00A3022C">
            <w:pPr>
              <w:pStyle w:val="10"/>
            </w:pPr>
          </w:p>
        </w:tc>
        <w:tc>
          <w:tcPr>
            <w:tcW w:w="1753" w:type="dxa"/>
          </w:tcPr>
          <w:p w:rsidR="006B7273" w:rsidRDefault="006B7273" w:rsidP="00A3022C">
            <w:pPr>
              <w:pStyle w:val="10"/>
            </w:pPr>
          </w:p>
        </w:tc>
        <w:tc>
          <w:tcPr>
            <w:tcW w:w="1754" w:type="dxa"/>
          </w:tcPr>
          <w:p w:rsidR="006B7273" w:rsidRDefault="006B7273" w:rsidP="00A3022C">
            <w:pPr>
              <w:pStyle w:val="10"/>
            </w:pPr>
          </w:p>
        </w:tc>
      </w:tr>
      <w:tr w:rsidR="006B7273" w:rsidTr="00A3022C">
        <w:tc>
          <w:tcPr>
            <w:tcW w:w="1753" w:type="dxa"/>
          </w:tcPr>
          <w:p w:rsidR="006B7273" w:rsidRDefault="006B7273" w:rsidP="00A3022C">
            <w:pPr>
              <w:pStyle w:val="10"/>
            </w:pPr>
          </w:p>
        </w:tc>
        <w:tc>
          <w:tcPr>
            <w:tcW w:w="1753" w:type="dxa"/>
          </w:tcPr>
          <w:p w:rsidR="006B7273" w:rsidRDefault="006B7273" w:rsidP="00A3022C">
            <w:pPr>
              <w:pStyle w:val="10"/>
            </w:pPr>
          </w:p>
        </w:tc>
        <w:tc>
          <w:tcPr>
            <w:tcW w:w="1753" w:type="dxa"/>
          </w:tcPr>
          <w:p w:rsidR="006B7273" w:rsidRDefault="006B7273" w:rsidP="00A3022C">
            <w:pPr>
              <w:pStyle w:val="10"/>
            </w:pPr>
          </w:p>
        </w:tc>
        <w:tc>
          <w:tcPr>
            <w:tcW w:w="1753" w:type="dxa"/>
          </w:tcPr>
          <w:p w:rsidR="006B7273" w:rsidRDefault="006B7273" w:rsidP="00A3022C">
            <w:pPr>
              <w:pStyle w:val="10"/>
            </w:pPr>
          </w:p>
        </w:tc>
        <w:tc>
          <w:tcPr>
            <w:tcW w:w="1754" w:type="dxa"/>
          </w:tcPr>
          <w:p w:rsidR="006B7273" w:rsidRDefault="006B7273" w:rsidP="00A3022C">
            <w:pPr>
              <w:pStyle w:val="10"/>
            </w:pPr>
          </w:p>
        </w:tc>
      </w:tr>
      <w:tr w:rsidR="006B7273" w:rsidTr="00123A43">
        <w:tc>
          <w:tcPr>
            <w:tcW w:w="5259" w:type="dxa"/>
            <w:gridSpan w:val="3"/>
          </w:tcPr>
          <w:p w:rsidR="006B7273" w:rsidRDefault="006B7273" w:rsidP="00A3022C">
            <w:pPr>
              <w:pStyle w:val="10"/>
              <w:ind w:firstLineChars="750" w:firstLine="1800"/>
            </w:pPr>
            <w:r w:rsidRPr="007C41B4">
              <w:rPr>
                <w:rFonts w:hint="eastAsia"/>
                <w:sz w:val="24"/>
              </w:rPr>
              <w:t>合同金额合计</w:t>
            </w:r>
            <w:r>
              <w:rPr>
                <w:rFonts w:hint="eastAsia"/>
                <w:sz w:val="24"/>
              </w:rPr>
              <w:t>：</w:t>
            </w:r>
          </w:p>
        </w:tc>
        <w:tc>
          <w:tcPr>
            <w:tcW w:w="3507" w:type="dxa"/>
            <w:gridSpan w:val="2"/>
          </w:tcPr>
          <w:p w:rsidR="006B7273" w:rsidRDefault="006B7273" w:rsidP="00A3022C">
            <w:pPr>
              <w:pStyle w:val="10"/>
            </w:pPr>
          </w:p>
        </w:tc>
      </w:tr>
    </w:tbl>
    <w:p w:rsidR="003A60D6" w:rsidRDefault="003A60D6" w:rsidP="006B7273">
      <w:pPr>
        <w:spacing w:line="120" w:lineRule="auto"/>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3A60D6" w:rsidRDefault="003A60D6" w:rsidP="003A60D6">
      <w:pPr>
        <w:spacing w:line="120" w:lineRule="auto"/>
        <w:rPr>
          <w:sz w:val="24"/>
          <w:lang w:eastAsia="zh-CN"/>
        </w:rPr>
      </w:pPr>
      <w:r>
        <w:rPr>
          <w:rFonts w:hint="eastAsia"/>
          <w:sz w:val="24"/>
          <w:lang w:eastAsia="zh-CN"/>
        </w:rPr>
        <w:t>1、合同标的和合同价格</w:t>
      </w:r>
    </w:p>
    <w:p w:rsidR="003A60D6" w:rsidRDefault="003A60D6" w:rsidP="003A60D6">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3A60D6" w:rsidRDefault="003A60D6" w:rsidP="003A60D6">
      <w:pPr>
        <w:spacing w:line="360" w:lineRule="auto"/>
        <w:rPr>
          <w:sz w:val="24"/>
          <w:lang w:eastAsia="zh-CN"/>
        </w:rPr>
      </w:pPr>
      <w:r>
        <w:rPr>
          <w:rFonts w:hint="eastAsia"/>
          <w:sz w:val="24"/>
          <w:lang w:eastAsia="zh-CN"/>
        </w:rPr>
        <w:t>2、交货：</w:t>
      </w:r>
    </w:p>
    <w:p w:rsidR="003A60D6" w:rsidRDefault="003A60D6" w:rsidP="003A60D6">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3A60D6" w:rsidRDefault="003A60D6" w:rsidP="003A60D6">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3A60D6" w:rsidRDefault="003A60D6" w:rsidP="003A60D6">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3A60D6" w:rsidRDefault="003A60D6" w:rsidP="003A60D6">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3A60D6" w:rsidRDefault="003A60D6" w:rsidP="003A60D6">
      <w:pPr>
        <w:spacing w:line="360" w:lineRule="auto"/>
        <w:rPr>
          <w:sz w:val="24"/>
          <w:lang w:eastAsia="zh-CN"/>
        </w:rPr>
      </w:pPr>
      <w:r>
        <w:rPr>
          <w:rFonts w:hint="eastAsia"/>
          <w:sz w:val="24"/>
          <w:lang w:eastAsia="zh-CN"/>
        </w:rPr>
        <w:t>3、付款方式与条件</w:t>
      </w:r>
    </w:p>
    <w:p w:rsidR="003A60D6" w:rsidRDefault="003A60D6" w:rsidP="003A60D6">
      <w:pPr>
        <w:spacing w:line="360" w:lineRule="auto"/>
        <w:ind w:firstLineChars="200" w:firstLine="480"/>
        <w:rPr>
          <w:sz w:val="24"/>
          <w:lang w:eastAsia="zh-CN"/>
        </w:rPr>
      </w:pPr>
      <w:r>
        <w:rPr>
          <w:rFonts w:hint="eastAsia"/>
          <w:sz w:val="24"/>
          <w:lang w:eastAsia="zh-CN"/>
        </w:rPr>
        <w:t>3.1乙方交付的产品按合同约定标准经甲方验收合格后，甲方向乙方支付合同价款总额的</w:t>
      </w:r>
      <w:r>
        <w:rPr>
          <w:sz w:val="24"/>
          <w:u w:val="single"/>
          <w:lang w:eastAsia="zh-CN"/>
        </w:rPr>
        <w:t xml:space="preserve">  </w:t>
      </w:r>
      <w:r w:rsidR="00D103A8">
        <w:rPr>
          <w:rFonts w:hint="eastAsia"/>
          <w:sz w:val="24"/>
          <w:u w:val="single"/>
          <w:lang w:eastAsia="zh-CN"/>
        </w:rPr>
        <w:t>95</w:t>
      </w:r>
      <w:r>
        <w:rPr>
          <w:sz w:val="24"/>
          <w:u w:val="single"/>
          <w:lang w:eastAsia="zh-CN"/>
        </w:rPr>
        <w:t xml:space="preserve">  </w:t>
      </w:r>
      <w:r>
        <w:rPr>
          <w:rFonts w:hint="eastAsia"/>
          <w:sz w:val="24"/>
          <w:lang w:eastAsia="zh-CN"/>
        </w:rPr>
        <w:t>%；产品验收合格</w:t>
      </w:r>
      <w:r>
        <w:rPr>
          <w:sz w:val="24"/>
          <w:u w:val="single"/>
          <w:lang w:eastAsia="zh-CN"/>
        </w:rPr>
        <w:t xml:space="preserve">  </w:t>
      </w:r>
      <w:r w:rsidR="00D103A8">
        <w:rPr>
          <w:rFonts w:hint="eastAsia"/>
          <w:sz w:val="24"/>
          <w:u w:val="single"/>
          <w:lang w:eastAsia="zh-CN"/>
        </w:rPr>
        <w:t>12</w:t>
      </w:r>
      <w:r>
        <w:rPr>
          <w:sz w:val="24"/>
          <w:u w:val="single"/>
          <w:lang w:eastAsia="zh-CN"/>
        </w:rPr>
        <w:t xml:space="preserve">  </w:t>
      </w:r>
      <w:r>
        <w:rPr>
          <w:rFonts w:hint="eastAsia"/>
          <w:sz w:val="24"/>
          <w:lang w:eastAsia="zh-CN"/>
        </w:rPr>
        <w:t>个月后，甲方向乙方支付剩余货款。</w:t>
      </w:r>
    </w:p>
    <w:p w:rsidR="003A60D6" w:rsidRDefault="003A60D6" w:rsidP="003A60D6">
      <w:pPr>
        <w:spacing w:line="360" w:lineRule="auto"/>
        <w:ind w:firstLineChars="200" w:firstLine="48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3A60D6" w:rsidRDefault="003A60D6" w:rsidP="003A60D6">
      <w:pPr>
        <w:spacing w:line="360" w:lineRule="auto"/>
        <w:rPr>
          <w:sz w:val="24"/>
          <w:lang w:eastAsia="zh-CN"/>
        </w:rPr>
      </w:pPr>
      <w:r>
        <w:rPr>
          <w:rFonts w:hint="eastAsia"/>
          <w:sz w:val="24"/>
          <w:lang w:eastAsia="zh-CN"/>
        </w:rPr>
        <w:t>4、质量要求和技术标准</w:t>
      </w:r>
    </w:p>
    <w:p w:rsidR="003A60D6" w:rsidRDefault="003A60D6" w:rsidP="003A60D6">
      <w:pPr>
        <w:spacing w:line="360" w:lineRule="auto"/>
        <w:rPr>
          <w:sz w:val="24"/>
          <w:lang w:eastAsia="zh-CN"/>
        </w:rPr>
      </w:pPr>
      <w:r>
        <w:rPr>
          <w:rFonts w:hint="eastAsia"/>
          <w:sz w:val="24"/>
          <w:lang w:eastAsia="zh-CN"/>
        </w:rPr>
        <w:t xml:space="preserve">    4.1乙方所提供的产品必须是原厂原包装（含货物质量合格证书）产品，质量</w:t>
      </w:r>
      <w:r>
        <w:rPr>
          <w:rFonts w:hint="eastAsia"/>
          <w:sz w:val="24"/>
          <w:lang w:eastAsia="zh-CN"/>
        </w:rPr>
        <w:lastRenderedPageBreak/>
        <w:t>必须符合国家标准或行业标准以及原厂出厂标准（以说明书为准），且乙方所提供的产品的技术参数必须与官方网站中所列设备的技术参数一致，如产品不符合本合同中约定的要求，甲方有权拒绝接受。</w:t>
      </w:r>
    </w:p>
    <w:p w:rsidR="003A60D6" w:rsidRDefault="003A60D6" w:rsidP="003A60D6">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sidR="00D103A8">
        <w:rPr>
          <w:rFonts w:hint="eastAsia"/>
          <w:sz w:val="24"/>
          <w:u w:val="single"/>
          <w:lang w:eastAsia="zh-CN"/>
        </w:rPr>
        <w:t>一</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3A60D6" w:rsidRDefault="003A60D6" w:rsidP="003A60D6">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3A60D6" w:rsidRDefault="003A60D6" w:rsidP="003A60D6">
      <w:pPr>
        <w:spacing w:line="360" w:lineRule="auto"/>
        <w:rPr>
          <w:sz w:val="24"/>
          <w:lang w:eastAsia="zh-CN"/>
        </w:rPr>
      </w:pPr>
      <w:r>
        <w:rPr>
          <w:rFonts w:hint="eastAsia"/>
          <w:sz w:val="24"/>
          <w:lang w:eastAsia="zh-CN"/>
        </w:rPr>
        <w:t xml:space="preserve">    4.4乙方不按本合同约定交付产品所产生的任何费用由乙方自己承担。</w:t>
      </w:r>
    </w:p>
    <w:p w:rsidR="003A60D6" w:rsidRDefault="003A60D6" w:rsidP="003A60D6">
      <w:pPr>
        <w:spacing w:line="360" w:lineRule="auto"/>
        <w:rPr>
          <w:sz w:val="24"/>
          <w:lang w:eastAsia="zh-CN"/>
        </w:rPr>
      </w:pPr>
      <w:r>
        <w:rPr>
          <w:rFonts w:hint="eastAsia"/>
          <w:sz w:val="24"/>
          <w:lang w:eastAsia="zh-CN"/>
        </w:rPr>
        <w:t>5、安装调试、技术服务、人员培训及技术资料</w:t>
      </w:r>
    </w:p>
    <w:p w:rsidR="003A60D6" w:rsidRDefault="003A60D6" w:rsidP="003A60D6">
      <w:pPr>
        <w:spacing w:line="360" w:lineRule="auto"/>
        <w:ind w:firstLineChars="200" w:firstLine="480"/>
        <w:rPr>
          <w:sz w:val="24"/>
          <w:lang w:eastAsia="zh-CN"/>
        </w:rPr>
      </w:pPr>
      <w:r>
        <w:rPr>
          <w:rFonts w:hint="eastAsia"/>
          <w:sz w:val="24"/>
          <w:lang w:eastAsia="zh-CN"/>
        </w:rPr>
        <w:t>5.1乙方为甲方提供下列服务（具体以在□内打“√”为准）</w:t>
      </w:r>
    </w:p>
    <w:p w:rsidR="003A60D6" w:rsidRDefault="00372020" w:rsidP="003A60D6">
      <w:pPr>
        <w:spacing w:line="360" w:lineRule="auto"/>
        <w:ind w:firstLineChars="200" w:firstLine="480"/>
        <w:rPr>
          <w:sz w:val="24"/>
          <w:u w:val="single"/>
          <w:lang w:eastAsia="zh-CN"/>
        </w:rPr>
      </w:pPr>
      <w:sdt>
        <w:sdtPr>
          <w:rPr>
            <w:rFonts w:hint="eastAsia"/>
            <w:sz w:val="24"/>
          </w:rPr>
          <w:id w:val="-22404436"/>
        </w:sdtPr>
        <w:sdtContent>
          <w:r w:rsidR="003A60D6">
            <w:rPr>
              <w:rFonts w:ascii="MS Gothic" w:eastAsia="MS Gothic" w:hAnsi="MS Gothic" w:hint="eastAsia"/>
              <w:sz w:val="24"/>
              <w:lang w:eastAsia="zh-CN"/>
            </w:rPr>
            <w:t>☐</w:t>
          </w:r>
        </w:sdtContent>
      </w:sdt>
      <w:r w:rsidR="003A60D6">
        <w:rPr>
          <w:rFonts w:hint="eastAsia"/>
          <w:sz w:val="24"/>
          <w:lang w:eastAsia="zh-CN"/>
        </w:rPr>
        <w:t>安装调试：乙方应在产品到货后</w:t>
      </w:r>
      <w:r w:rsidR="003A60D6" w:rsidRPr="00A76FCC">
        <w:rPr>
          <w:rFonts w:hint="eastAsia"/>
          <w:sz w:val="24"/>
          <w:u w:val="single"/>
          <w:lang w:eastAsia="zh-CN"/>
        </w:rPr>
        <w:t xml:space="preserve">  </w:t>
      </w:r>
      <w:r w:rsidR="003A60D6">
        <w:rPr>
          <w:rFonts w:hint="eastAsia"/>
          <w:sz w:val="24"/>
          <w:lang w:eastAsia="zh-CN"/>
        </w:rPr>
        <w:t>日内安装完毕，并提请甲方进行调试验收；</w:t>
      </w:r>
      <w:r w:rsidR="003A60D6">
        <w:rPr>
          <w:sz w:val="24"/>
          <w:u w:val="single"/>
          <w:lang w:eastAsia="zh-CN"/>
        </w:rPr>
        <w:t xml:space="preserve">    </w:t>
      </w:r>
    </w:p>
    <w:p w:rsidR="003A60D6" w:rsidRDefault="00372020" w:rsidP="003A60D6">
      <w:pPr>
        <w:spacing w:line="360" w:lineRule="auto"/>
        <w:ind w:firstLineChars="200" w:firstLine="480"/>
        <w:rPr>
          <w:sz w:val="24"/>
          <w:lang w:eastAsia="zh-CN"/>
        </w:rPr>
      </w:pPr>
      <w:sdt>
        <w:sdtPr>
          <w:rPr>
            <w:rFonts w:hint="eastAsia"/>
            <w:sz w:val="24"/>
          </w:rPr>
          <w:id w:val="-1019545688"/>
        </w:sdtPr>
        <w:sdtContent>
          <w:r w:rsidR="003A60D6">
            <w:rPr>
              <w:rFonts w:ascii="MS Gothic" w:eastAsia="MS Gothic" w:hAnsi="MS Gothic" w:hint="eastAsia"/>
              <w:sz w:val="24"/>
              <w:lang w:eastAsia="zh-CN"/>
            </w:rPr>
            <w:t>☐</w:t>
          </w:r>
        </w:sdtContent>
      </w:sdt>
      <w:r w:rsidR="003A60D6">
        <w:rPr>
          <w:rFonts w:hint="eastAsia"/>
          <w:sz w:val="24"/>
          <w:lang w:eastAsia="zh-CN"/>
        </w:rPr>
        <w:t>技术服务：</w:t>
      </w:r>
      <w:r w:rsidR="003A60D6">
        <w:rPr>
          <w:sz w:val="24"/>
          <w:u w:val="single"/>
          <w:lang w:eastAsia="zh-CN"/>
        </w:rPr>
        <w:t xml:space="preserve">                                                                 </w:t>
      </w:r>
    </w:p>
    <w:p w:rsidR="003A60D6" w:rsidRDefault="00372020" w:rsidP="003A60D6">
      <w:pPr>
        <w:spacing w:line="360" w:lineRule="auto"/>
        <w:ind w:firstLineChars="200" w:firstLine="480"/>
        <w:rPr>
          <w:sz w:val="24"/>
          <w:u w:val="single"/>
          <w:lang w:eastAsia="zh-CN"/>
        </w:rPr>
      </w:pPr>
      <w:sdt>
        <w:sdtPr>
          <w:rPr>
            <w:rFonts w:hint="eastAsia"/>
            <w:sz w:val="24"/>
          </w:rPr>
          <w:id w:val="1427537698"/>
        </w:sdtPr>
        <w:sdtContent>
          <w:r w:rsidR="003A60D6">
            <w:rPr>
              <w:rFonts w:ascii="MS Gothic" w:eastAsia="MS Gothic" w:hAnsi="MS Gothic" w:hint="eastAsia"/>
              <w:sz w:val="24"/>
              <w:lang w:eastAsia="zh-CN"/>
            </w:rPr>
            <w:t>☐</w:t>
          </w:r>
        </w:sdtContent>
      </w:sdt>
      <w:r w:rsidR="003A60D6">
        <w:rPr>
          <w:rFonts w:hint="eastAsia"/>
          <w:sz w:val="24"/>
          <w:lang w:eastAsia="zh-CN"/>
        </w:rPr>
        <w:t>人员培训：</w:t>
      </w:r>
      <w:r w:rsidR="003A60D6">
        <w:rPr>
          <w:sz w:val="24"/>
          <w:u w:val="single"/>
          <w:lang w:eastAsia="zh-CN"/>
        </w:rPr>
        <w:t xml:space="preserve">                                                                 </w:t>
      </w:r>
    </w:p>
    <w:p w:rsidR="003A60D6" w:rsidRDefault="00372020" w:rsidP="003A60D6">
      <w:pPr>
        <w:spacing w:line="360" w:lineRule="auto"/>
        <w:ind w:firstLineChars="200" w:firstLine="480"/>
        <w:rPr>
          <w:sz w:val="24"/>
          <w:lang w:eastAsia="zh-CN"/>
        </w:rPr>
      </w:pPr>
      <w:sdt>
        <w:sdtPr>
          <w:rPr>
            <w:rFonts w:hint="eastAsia"/>
            <w:sz w:val="24"/>
          </w:rPr>
          <w:id w:val="-1252738078"/>
        </w:sdtPr>
        <w:sdtContent>
          <w:r w:rsidR="003A60D6">
            <w:rPr>
              <w:rFonts w:ascii="MS Gothic" w:eastAsia="MS Gothic" w:hAnsi="MS Gothic" w:hint="eastAsia"/>
              <w:sz w:val="24"/>
              <w:lang w:eastAsia="zh-CN"/>
            </w:rPr>
            <w:t>☐</w:t>
          </w:r>
        </w:sdtContent>
      </w:sdt>
      <w:r w:rsidR="003A60D6">
        <w:rPr>
          <w:rFonts w:hint="eastAsia"/>
          <w:sz w:val="24"/>
          <w:lang w:eastAsia="zh-CN"/>
        </w:rPr>
        <w:t>技术资料：</w:t>
      </w:r>
      <w:r w:rsidR="003A60D6">
        <w:rPr>
          <w:sz w:val="24"/>
          <w:u w:val="single"/>
          <w:lang w:eastAsia="zh-CN"/>
        </w:rPr>
        <w:t xml:space="preserve">                                                                 </w:t>
      </w:r>
    </w:p>
    <w:p w:rsidR="003A60D6" w:rsidRDefault="003A60D6" w:rsidP="003A60D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3A60D6" w:rsidRDefault="003A60D6" w:rsidP="003A60D6">
      <w:pPr>
        <w:spacing w:line="360" w:lineRule="auto"/>
        <w:rPr>
          <w:sz w:val="24"/>
          <w:lang w:eastAsia="zh-CN"/>
        </w:rPr>
      </w:pPr>
      <w:r>
        <w:rPr>
          <w:rFonts w:hint="eastAsia"/>
          <w:sz w:val="24"/>
          <w:lang w:eastAsia="zh-CN"/>
        </w:rPr>
        <w:t>6、验收</w:t>
      </w:r>
    </w:p>
    <w:p w:rsidR="003A60D6" w:rsidRDefault="003A60D6" w:rsidP="003A60D6">
      <w:pPr>
        <w:spacing w:line="360" w:lineRule="auto"/>
        <w:rPr>
          <w:sz w:val="24"/>
          <w:lang w:eastAsia="zh-CN"/>
        </w:rPr>
      </w:pPr>
      <w:r>
        <w:rPr>
          <w:rFonts w:hint="eastAsia"/>
          <w:sz w:val="24"/>
          <w:lang w:eastAsia="zh-CN"/>
        </w:rPr>
        <w:t xml:space="preserve">    6.1货物的货到验收包括：型号、规格、数量、外观质量、及货物包装是否完好。</w:t>
      </w:r>
    </w:p>
    <w:p w:rsidR="003A60D6" w:rsidRDefault="003A60D6" w:rsidP="003A60D6">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3A60D6" w:rsidRDefault="003A60D6" w:rsidP="003A60D6">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w:t>
      </w:r>
      <w:r>
        <w:rPr>
          <w:rFonts w:hint="eastAsia"/>
          <w:sz w:val="24"/>
          <w:lang w:eastAsia="zh-CN"/>
        </w:rPr>
        <w:lastRenderedPageBreak/>
        <w:t>的违约责任。</w:t>
      </w:r>
    </w:p>
    <w:p w:rsidR="003A60D6" w:rsidRDefault="003A60D6" w:rsidP="003A60D6">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3A60D6" w:rsidRDefault="003A60D6" w:rsidP="003A60D6">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3A60D6" w:rsidRPr="00160967" w:rsidRDefault="003A60D6" w:rsidP="003A60D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3A60D6" w:rsidRDefault="003A60D6" w:rsidP="003A60D6">
      <w:pPr>
        <w:spacing w:line="360" w:lineRule="auto"/>
        <w:rPr>
          <w:sz w:val="24"/>
          <w:lang w:eastAsia="zh-CN"/>
        </w:rPr>
      </w:pPr>
      <w:r>
        <w:rPr>
          <w:rFonts w:hint="eastAsia"/>
          <w:sz w:val="24"/>
          <w:lang w:eastAsia="zh-CN"/>
        </w:rPr>
        <w:t>7、质量保证</w:t>
      </w:r>
    </w:p>
    <w:p w:rsidR="003A60D6" w:rsidRDefault="003A60D6" w:rsidP="003A60D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3A60D6" w:rsidRPr="00160967" w:rsidRDefault="003A60D6" w:rsidP="003A60D6">
      <w:pPr>
        <w:spacing w:line="360" w:lineRule="auto"/>
        <w:rPr>
          <w:sz w:val="24"/>
          <w:lang w:eastAsia="zh-CN"/>
        </w:rPr>
      </w:pPr>
      <w:r>
        <w:rPr>
          <w:rFonts w:hint="eastAsia"/>
          <w:sz w:val="24"/>
          <w:lang w:eastAsia="zh-CN"/>
        </w:rPr>
        <w:t>8、违约责任</w:t>
      </w:r>
    </w:p>
    <w:p w:rsidR="003A60D6" w:rsidRDefault="003A60D6" w:rsidP="003A60D6">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3A60D6" w:rsidRDefault="003A60D6" w:rsidP="003A60D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3A60D6" w:rsidRDefault="003A60D6" w:rsidP="003A60D6">
      <w:pPr>
        <w:spacing w:line="360" w:lineRule="auto"/>
        <w:rPr>
          <w:sz w:val="24"/>
          <w:lang w:eastAsia="zh-CN"/>
        </w:rPr>
      </w:pPr>
      <w:r>
        <w:rPr>
          <w:rFonts w:hint="eastAsia"/>
          <w:sz w:val="24"/>
          <w:lang w:eastAsia="zh-CN"/>
        </w:rPr>
        <w:t xml:space="preserve">   8.3 甲方无故逾期付款的，按照银行同期贷款利率标准支付利息。</w:t>
      </w:r>
    </w:p>
    <w:p w:rsidR="003A60D6" w:rsidRDefault="003A60D6" w:rsidP="003A60D6">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3A60D6" w:rsidRPr="0084591A" w:rsidRDefault="003A60D6" w:rsidP="001E5406">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3A60D6" w:rsidRPr="0084591A" w:rsidRDefault="003A60D6" w:rsidP="003A60D6">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3A60D6" w:rsidRPr="0084591A" w:rsidRDefault="003A60D6" w:rsidP="003A60D6">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3A60D6" w:rsidRPr="0084591A" w:rsidRDefault="003A60D6" w:rsidP="003A60D6">
      <w:pPr>
        <w:spacing w:line="360" w:lineRule="auto"/>
        <w:rPr>
          <w:sz w:val="24"/>
          <w:lang w:eastAsia="zh-CN"/>
        </w:rPr>
      </w:pPr>
      <w:r w:rsidRPr="0084591A">
        <w:rPr>
          <w:rFonts w:hint="eastAsia"/>
          <w:sz w:val="24"/>
          <w:lang w:eastAsia="zh-CN"/>
        </w:rPr>
        <w:t xml:space="preserve">10、 合同变更与解除： </w:t>
      </w:r>
    </w:p>
    <w:p w:rsidR="003A60D6" w:rsidRPr="0084591A" w:rsidRDefault="003A60D6" w:rsidP="003A60D6">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3A60D6" w:rsidRDefault="003A60D6" w:rsidP="003A60D6">
      <w:pPr>
        <w:spacing w:line="360" w:lineRule="auto"/>
        <w:rPr>
          <w:sz w:val="24"/>
          <w:lang w:eastAsia="zh-CN"/>
        </w:rPr>
      </w:pPr>
      <w:r>
        <w:rPr>
          <w:rFonts w:hint="eastAsia"/>
          <w:sz w:val="24"/>
          <w:lang w:eastAsia="zh-CN"/>
        </w:rPr>
        <w:t>11、通知</w:t>
      </w:r>
    </w:p>
    <w:p w:rsidR="003A60D6" w:rsidRPr="00160967" w:rsidRDefault="003A60D6" w:rsidP="003A60D6">
      <w:pPr>
        <w:spacing w:line="360" w:lineRule="auto"/>
        <w:ind w:firstLineChars="200" w:firstLine="480"/>
        <w:rPr>
          <w:sz w:val="24"/>
          <w:lang w:eastAsia="zh-CN"/>
        </w:rPr>
      </w:pPr>
      <w:r w:rsidRPr="00160967">
        <w:rPr>
          <w:rFonts w:hint="eastAsia"/>
          <w:sz w:val="24"/>
          <w:lang w:eastAsia="zh-CN"/>
        </w:rPr>
        <w:lastRenderedPageBreak/>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A60D6" w:rsidRDefault="003A60D6" w:rsidP="003A60D6">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3A60D6" w:rsidRDefault="003A60D6" w:rsidP="003A60D6">
      <w:pPr>
        <w:spacing w:line="360" w:lineRule="auto"/>
        <w:ind w:firstLineChars="200" w:firstLine="480"/>
        <w:rPr>
          <w:sz w:val="24"/>
          <w:lang w:eastAsia="zh-CN"/>
        </w:rPr>
      </w:pPr>
    </w:p>
    <w:p w:rsidR="003A60D6" w:rsidRPr="008C119C" w:rsidRDefault="003A60D6" w:rsidP="003A60D6">
      <w:pPr>
        <w:spacing w:line="360" w:lineRule="auto"/>
        <w:ind w:firstLineChars="200" w:firstLine="480"/>
        <w:rPr>
          <w:sz w:val="24"/>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3A60D6" w:rsidTr="00A3022C">
        <w:trPr>
          <w:jc w:val="center"/>
        </w:trPr>
        <w:tc>
          <w:tcPr>
            <w:tcW w:w="4960" w:type="dxa"/>
            <w:vAlign w:val="center"/>
          </w:tcPr>
          <w:p w:rsidR="003A60D6" w:rsidRDefault="003A60D6" w:rsidP="00A3022C">
            <w:pPr>
              <w:spacing w:line="360" w:lineRule="auto"/>
              <w:rPr>
                <w:sz w:val="24"/>
              </w:rPr>
            </w:pPr>
            <w:r>
              <w:rPr>
                <w:rFonts w:hint="eastAsia"/>
                <w:sz w:val="24"/>
              </w:rPr>
              <w:t>甲方：</w:t>
            </w:r>
          </w:p>
        </w:tc>
        <w:tc>
          <w:tcPr>
            <w:tcW w:w="4821" w:type="dxa"/>
            <w:vAlign w:val="center"/>
          </w:tcPr>
          <w:p w:rsidR="003A60D6" w:rsidRDefault="003A60D6" w:rsidP="00A3022C">
            <w:pPr>
              <w:spacing w:line="360" w:lineRule="auto"/>
              <w:rPr>
                <w:sz w:val="24"/>
              </w:rPr>
            </w:pPr>
            <w:r>
              <w:rPr>
                <w:rFonts w:hint="eastAsia"/>
                <w:sz w:val="24"/>
              </w:rPr>
              <w:t>乙方：</w:t>
            </w:r>
          </w:p>
        </w:tc>
      </w:tr>
      <w:tr w:rsidR="003A60D6" w:rsidTr="00A3022C">
        <w:trPr>
          <w:jc w:val="center"/>
        </w:trPr>
        <w:tc>
          <w:tcPr>
            <w:tcW w:w="4960" w:type="dxa"/>
            <w:vAlign w:val="center"/>
          </w:tcPr>
          <w:p w:rsidR="003A60D6" w:rsidRDefault="003A60D6" w:rsidP="00A3022C">
            <w:pPr>
              <w:spacing w:line="360" w:lineRule="auto"/>
              <w:rPr>
                <w:sz w:val="24"/>
              </w:rPr>
            </w:pPr>
            <w:r>
              <w:rPr>
                <w:rFonts w:hint="eastAsia"/>
                <w:sz w:val="24"/>
              </w:rPr>
              <w:t>联系地址：</w:t>
            </w:r>
          </w:p>
        </w:tc>
        <w:tc>
          <w:tcPr>
            <w:tcW w:w="4821" w:type="dxa"/>
            <w:vAlign w:val="center"/>
          </w:tcPr>
          <w:p w:rsidR="003A60D6" w:rsidRDefault="003A60D6" w:rsidP="00A3022C">
            <w:pPr>
              <w:spacing w:line="360" w:lineRule="auto"/>
              <w:rPr>
                <w:sz w:val="24"/>
              </w:rPr>
            </w:pPr>
            <w:r>
              <w:rPr>
                <w:rFonts w:hint="eastAsia"/>
                <w:sz w:val="24"/>
              </w:rPr>
              <w:t>联系地址：</w:t>
            </w:r>
          </w:p>
        </w:tc>
      </w:tr>
      <w:tr w:rsidR="003A60D6" w:rsidTr="00A3022C">
        <w:trPr>
          <w:jc w:val="center"/>
        </w:trPr>
        <w:tc>
          <w:tcPr>
            <w:tcW w:w="4960" w:type="dxa"/>
            <w:vAlign w:val="center"/>
          </w:tcPr>
          <w:p w:rsidR="003A60D6" w:rsidRDefault="003A60D6" w:rsidP="00A3022C">
            <w:pPr>
              <w:spacing w:line="360" w:lineRule="auto"/>
              <w:rPr>
                <w:sz w:val="24"/>
              </w:rPr>
            </w:pPr>
            <w:r>
              <w:rPr>
                <w:rFonts w:hint="eastAsia"/>
                <w:sz w:val="24"/>
              </w:rPr>
              <w:t>邮编：</w:t>
            </w:r>
          </w:p>
        </w:tc>
        <w:tc>
          <w:tcPr>
            <w:tcW w:w="4821" w:type="dxa"/>
            <w:vAlign w:val="center"/>
          </w:tcPr>
          <w:p w:rsidR="003A60D6" w:rsidRDefault="003A60D6" w:rsidP="00A3022C">
            <w:pPr>
              <w:spacing w:line="360" w:lineRule="auto"/>
              <w:rPr>
                <w:sz w:val="24"/>
              </w:rPr>
            </w:pPr>
            <w:r>
              <w:rPr>
                <w:rFonts w:hint="eastAsia"/>
                <w:sz w:val="24"/>
              </w:rPr>
              <w:t>邮编：</w:t>
            </w:r>
          </w:p>
        </w:tc>
      </w:tr>
      <w:tr w:rsidR="003A60D6" w:rsidTr="00A3022C">
        <w:trPr>
          <w:jc w:val="center"/>
        </w:trPr>
        <w:tc>
          <w:tcPr>
            <w:tcW w:w="4960" w:type="dxa"/>
            <w:vAlign w:val="center"/>
          </w:tcPr>
          <w:p w:rsidR="003A60D6" w:rsidRDefault="003A60D6" w:rsidP="00A3022C">
            <w:pPr>
              <w:spacing w:line="360" w:lineRule="auto"/>
              <w:rPr>
                <w:sz w:val="24"/>
              </w:rPr>
            </w:pPr>
            <w:r>
              <w:rPr>
                <w:rFonts w:hint="eastAsia"/>
                <w:sz w:val="24"/>
              </w:rPr>
              <w:t>传真：</w:t>
            </w:r>
          </w:p>
        </w:tc>
        <w:tc>
          <w:tcPr>
            <w:tcW w:w="4821" w:type="dxa"/>
            <w:vAlign w:val="center"/>
          </w:tcPr>
          <w:p w:rsidR="003A60D6" w:rsidRDefault="003A60D6" w:rsidP="00A3022C">
            <w:pPr>
              <w:spacing w:line="360" w:lineRule="auto"/>
              <w:rPr>
                <w:sz w:val="24"/>
              </w:rPr>
            </w:pPr>
            <w:r>
              <w:rPr>
                <w:rFonts w:hint="eastAsia"/>
                <w:sz w:val="24"/>
              </w:rPr>
              <w:t>传真：</w:t>
            </w:r>
          </w:p>
        </w:tc>
      </w:tr>
      <w:tr w:rsidR="003A60D6" w:rsidTr="00A3022C">
        <w:trPr>
          <w:jc w:val="center"/>
        </w:trPr>
        <w:tc>
          <w:tcPr>
            <w:tcW w:w="4960" w:type="dxa"/>
            <w:vAlign w:val="center"/>
          </w:tcPr>
          <w:p w:rsidR="003A60D6" w:rsidRDefault="003A60D6" w:rsidP="00A3022C">
            <w:pPr>
              <w:spacing w:line="360" w:lineRule="auto"/>
              <w:rPr>
                <w:sz w:val="24"/>
              </w:rPr>
            </w:pPr>
            <w:r>
              <w:rPr>
                <w:rFonts w:hint="eastAsia"/>
                <w:sz w:val="24"/>
              </w:rPr>
              <w:t>电子邮箱：</w:t>
            </w:r>
          </w:p>
        </w:tc>
        <w:tc>
          <w:tcPr>
            <w:tcW w:w="4821" w:type="dxa"/>
            <w:vAlign w:val="center"/>
          </w:tcPr>
          <w:p w:rsidR="003A60D6" w:rsidRDefault="003A60D6" w:rsidP="00A3022C">
            <w:pPr>
              <w:spacing w:line="360" w:lineRule="auto"/>
              <w:rPr>
                <w:sz w:val="24"/>
              </w:rPr>
            </w:pPr>
            <w:r>
              <w:rPr>
                <w:rFonts w:hint="eastAsia"/>
                <w:sz w:val="24"/>
              </w:rPr>
              <w:t>电子邮箱：</w:t>
            </w:r>
          </w:p>
        </w:tc>
      </w:tr>
      <w:tr w:rsidR="003A60D6" w:rsidTr="00A3022C">
        <w:trPr>
          <w:jc w:val="center"/>
        </w:trPr>
        <w:tc>
          <w:tcPr>
            <w:tcW w:w="4960" w:type="dxa"/>
            <w:vAlign w:val="center"/>
          </w:tcPr>
          <w:p w:rsidR="003A60D6" w:rsidRDefault="003A60D6" w:rsidP="00A3022C">
            <w:pPr>
              <w:spacing w:line="360" w:lineRule="auto"/>
              <w:rPr>
                <w:sz w:val="24"/>
              </w:rPr>
            </w:pPr>
            <w:r>
              <w:rPr>
                <w:rFonts w:hint="eastAsia"/>
                <w:sz w:val="24"/>
              </w:rPr>
              <w:t>委托代理人：</w:t>
            </w:r>
          </w:p>
        </w:tc>
        <w:tc>
          <w:tcPr>
            <w:tcW w:w="4821" w:type="dxa"/>
            <w:vAlign w:val="center"/>
          </w:tcPr>
          <w:p w:rsidR="003A60D6" w:rsidRDefault="003A60D6" w:rsidP="00A3022C">
            <w:pPr>
              <w:spacing w:line="360" w:lineRule="auto"/>
              <w:rPr>
                <w:sz w:val="24"/>
              </w:rPr>
            </w:pPr>
            <w:r>
              <w:rPr>
                <w:rFonts w:hint="eastAsia"/>
                <w:sz w:val="24"/>
              </w:rPr>
              <w:t>委托代理人：</w:t>
            </w:r>
          </w:p>
        </w:tc>
      </w:tr>
      <w:tr w:rsidR="003A60D6" w:rsidTr="00A3022C">
        <w:trPr>
          <w:jc w:val="center"/>
        </w:trPr>
        <w:tc>
          <w:tcPr>
            <w:tcW w:w="4960" w:type="dxa"/>
            <w:vAlign w:val="center"/>
          </w:tcPr>
          <w:p w:rsidR="003A60D6" w:rsidRDefault="003A60D6" w:rsidP="00A3022C">
            <w:pPr>
              <w:spacing w:line="360" w:lineRule="auto"/>
              <w:rPr>
                <w:sz w:val="24"/>
              </w:rPr>
            </w:pPr>
            <w:r>
              <w:rPr>
                <w:rFonts w:hint="eastAsia"/>
                <w:sz w:val="24"/>
              </w:rPr>
              <w:t>电话：</w:t>
            </w:r>
          </w:p>
        </w:tc>
        <w:tc>
          <w:tcPr>
            <w:tcW w:w="4821" w:type="dxa"/>
            <w:vAlign w:val="center"/>
          </w:tcPr>
          <w:p w:rsidR="003A60D6" w:rsidRDefault="003A60D6" w:rsidP="00A3022C">
            <w:pPr>
              <w:spacing w:line="360" w:lineRule="auto"/>
              <w:rPr>
                <w:sz w:val="24"/>
              </w:rPr>
            </w:pPr>
            <w:r>
              <w:rPr>
                <w:rFonts w:hint="eastAsia"/>
                <w:sz w:val="24"/>
              </w:rPr>
              <w:t>电话：</w:t>
            </w:r>
          </w:p>
        </w:tc>
      </w:tr>
      <w:tr w:rsidR="003A60D6" w:rsidTr="00A3022C">
        <w:trPr>
          <w:jc w:val="center"/>
        </w:trPr>
        <w:tc>
          <w:tcPr>
            <w:tcW w:w="4960" w:type="dxa"/>
            <w:vAlign w:val="center"/>
          </w:tcPr>
          <w:p w:rsidR="003A60D6" w:rsidRDefault="003A60D6" w:rsidP="00A3022C">
            <w:pPr>
              <w:spacing w:line="360" w:lineRule="auto"/>
              <w:rPr>
                <w:sz w:val="24"/>
              </w:rPr>
            </w:pPr>
            <w:r>
              <w:rPr>
                <w:rFonts w:hint="eastAsia"/>
                <w:sz w:val="24"/>
              </w:rPr>
              <w:t>开户银行：</w:t>
            </w:r>
          </w:p>
        </w:tc>
        <w:tc>
          <w:tcPr>
            <w:tcW w:w="4821" w:type="dxa"/>
            <w:vAlign w:val="center"/>
          </w:tcPr>
          <w:p w:rsidR="003A60D6" w:rsidRDefault="003A60D6" w:rsidP="00A3022C">
            <w:pPr>
              <w:spacing w:line="360" w:lineRule="auto"/>
              <w:rPr>
                <w:sz w:val="24"/>
              </w:rPr>
            </w:pPr>
            <w:r>
              <w:rPr>
                <w:rFonts w:hint="eastAsia"/>
                <w:sz w:val="24"/>
              </w:rPr>
              <w:t>开户银行：</w:t>
            </w:r>
          </w:p>
        </w:tc>
      </w:tr>
      <w:tr w:rsidR="003A60D6" w:rsidTr="00A3022C">
        <w:trPr>
          <w:jc w:val="center"/>
        </w:trPr>
        <w:tc>
          <w:tcPr>
            <w:tcW w:w="4960" w:type="dxa"/>
            <w:vAlign w:val="center"/>
          </w:tcPr>
          <w:p w:rsidR="003A60D6" w:rsidRDefault="003A60D6" w:rsidP="00A3022C">
            <w:pPr>
              <w:spacing w:line="360" w:lineRule="auto"/>
              <w:rPr>
                <w:sz w:val="24"/>
              </w:rPr>
            </w:pPr>
            <w:r>
              <w:rPr>
                <w:rFonts w:hint="eastAsia"/>
                <w:sz w:val="24"/>
              </w:rPr>
              <w:t>账号：</w:t>
            </w:r>
          </w:p>
        </w:tc>
        <w:tc>
          <w:tcPr>
            <w:tcW w:w="4821" w:type="dxa"/>
            <w:vAlign w:val="center"/>
          </w:tcPr>
          <w:p w:rsidR="003A60D6" w:rsidRDefault="003A60D6" w:rsidP="00A3022C">
            <w:pPr>
              <w:spacing w:line="360" w:lineRule="auto"/>
              <w:rPr>
                <w:sz w:val="24"/>
              </w:rPr>
            </w:pPr>
            <w:r>
              <w:rPr>
                <w:rFonts w:hint="eastAsia"/>
                <w:sz w:val="24"/>
              </w:rPr>
              <w:t>账号：</w:t>
            </w:r>
          </w:p>
        </w:tc>
      </w:tr>
    </w:tbl>
    <w:p w:rsidR="003A60D6" w:rsidRDefault="003A60D6" w:rsidP="003A60D6">
      <w:pPr>
        <w:spacing w:line="20" w:lineRule="exact"/>
        <w:rPr>
          <w:sz w:val="24"/>
        </w:rPr>
      </w:pPr>
    </w:p>
    <w:p w:rsidR="003A60D6" w:rsidRDefault="003A60D6" w:rsidP="003A60D6">
      <w:pPr>
        <w:spacing w:line="20" w:lineRule="exact"/>
        <w:rPr>
          <w:sz w:val="24"/>
        </w:rPr>
      </w:pPr>
    </w:p>
    <w:p w:rsidR="00096BA9" w:rsidRDefault="00096BA9" w:rsidP="00635128">
      <w:pPr>
        <w:pStyle w:val="10"/>
        <w:rPr>
          <w:rFonts w:asciiTheme="minorEastAsia" w:eastAsiaTheme="minorEastAsia" w:hAnsiTheme="minorEastAsia"/>
          <w:sz w:val="24"/>
          <w:szCs w:val="24"/>
        </w:rPr>
      </w:pPr>
    </w:p>
    <w:p w:rsidR="00E67797" w:rsidRDefault="00E67797" w:rsidP="00E67797">
      <w:pPr>
        <w:spacing w:line="20" w:lineRule="exact"/>
        <w:rPr>
          <w:sz w:val="24"/>
        </w:rPr>
      </w:pPr>
    </w:p>
    <w:p w:rsidR="00E67797" w:rsidRDefault="00E67797" w:rsidP="00E67797">
      <w:pPr>
        <w:spacing w:line="20" w:lineRule="exact"/>
        <w:rPr>
          <w:sz w:val="24"/>
        </w:rPr>
      </w:pPr>
    </w:p>
    <w:p w:rsidR="00635128" w:rsidRPr="00150F09" w:rsidRDefault="00635128" w:rsidP="00150F09">
      <w:pPr>
        <w:snapToGrid w:val="0"/>
        <w:spacing w:line="360" w:lineRule="auto"/>
        <w:ind w:firstLineChars="200" w:firstLine="480"/>
        <w:rPr>
          <w:rFonts w:asciiTheme="minorEastAsia" w:eastAsiaTheme="minorEastAsia" w:hAnsiTheme="minorEastAsia"/>
          <w:sz w:val="24"/>
          <w:szCs w:val="24"/>
          <w:lang w:eastAsia="zh-CN"/>
        </w:rPr>
      </w:pPr>
    </w:p>
    <w:p w:rsidR="00747D01" w:rsidRDefault="00747D01" w:rsidP="005F07B0">
      <w:pPr>
        <w:spacing w:line="500" w:lineRule="exact"/>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E67797" w:rsidRDefault="00E67797">
      <w:pPr>
        <w:spacing w:line="500" w:lineRule="exact"/>
        <w:jc w:val="center"/>
        <w:rPr>
          <w:b/>
          <w:bCs/>
          <w:sz w:val="36"/>
          <w:szCs w:val="36"/>
          <w:lang w:eastAsia="zh-CN"/>
        </w:rPr>
      </w:pPr>
    </w:p>
    <w:p w:rsidR="00AF6C65" w:rsidRDefault="00AF6C65" w:rsidP="00AF6C65">
      <w:pPr>
        <w:pStyle w:val="10"/>
        <w:rPr>
          <w:b/>
          <w:bCs/>
          <w:sz w:val="24"/>
          <w:szCs w:val="24"/>
        </w:rPr>
      </w:pPr>
      <w:r>
        <w:rPr>
          <w:rFonts w:hint="eastAsia"/>
          <w:b/>
          <w:bCs/>
          <w:sz w:val="24"/>
          <w:szCs w:val="24"/>
        </w:rPr>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3178F" w:rsidRDefault="00A3178F" w:rsidP="00A3178F">
      <w:pPr>
        <w:pStyle w:val="a6"/>
        <w:jc w:val="center"/>
        <w:rPr>
          <w:rFonts w:ascii="微软雅黑" w:eastAsia="微软雅黑"/>
          <w:b/>
          <w:sz w:val="52"/>
          <w:szCs w:val="52"/>
          <w:u w:val="single"/>
          <w:lang w:eastAsia="zh-CN"/>
        </w:rPr>
      </w:pPr>
    </w:p>
    <w:p w:rsidR="00A3178F" w:rsidRPr="00B04387" w:rsidRDefault="00A3178F" w:rsidP="00A3178F">
      <w:pPr>
        <w:pStyle w:val="a6"/>
        <w:jc w:val="center"/>
        <w:rPr>
          <w:rFonts w:ascii="微软雅黑" w:eastAsia="微软雅黑"/>
          <w:b/>
          <w:sz w:val="52"/>
          <w:szCs w:val="52"/>
          <w:u w:val="single"/>
          <w:lang w:eastAsia="zh-CN"/>
        </w:rPr>
      </w:pPr>
      <w:r w:rsidRPr="00B04387">
        <w:rPr>
          <w:rFonts w:ascii="微软雅黑" w:eastAsia="微软雅黑" w:hint="eastAsia"/>
          <w:b/>
          <w:sz w:val="52"/>
          <w:szCs w:val="52"/>
          <w:u w:val="single"/>
          <w:lang w:eastAsia="zh-CN"/>
        </w:rPr>
        <w:t>2020年</w:t>
      </w:r>
      <w:r>
        <w:rPr>
          <w:rFonts w:ascii="微软雅黑" w:eastAsia="微软雅黑" w:hint="eastAsia"/>
          <w:b/>
          <w:sz w:val="52"/>
          <w:szCs w:val="52"/>
          <w:u w:val="single"/>
          <w:lang w:eastAsia="zh-CN"/>
        </w:rPr>
        <w:t>办公家具</w:t>
      </w:r>
      <w:r w:rsidRPr="00B04387">
        <w:rPr>
          <w:rFonts w:ascii="微软雅黑" w:eastAsia="微软雅黑" w:hint="eastAsia"/>
          <w:b/>
          <w:sz w:val="52"/>
          <w:szCs w:val="52"/>
          <w:u w:val="single"/>
          <w:lang w:eastAsia="zh-CN"/>
        </w:rPr>
        <w:t>采购</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A3178F">
        <w:rPr>
          <w:rFonts w:ascii="Times New Roman" w:hAnsi="Times New Roman" w:hint="eastAsia"/>
          <w:b/>
          <w:bCs/>
          <w:w w:val="95"/>
          <w:sz w:val="32"/>
          <w:lang w:eastAsia="zh-CN"/>
        </w:rPr>
        <w:t>6</w:t>
      </w:r>
      <w:r>
        <w:rPr>
          <w:rFonts w:ascii="Times New Roman" w:hAnsi="Times New Roman"/>
          <w:b/>
          <w:bCs/>
          <w:w w:val="95"/>
          <w:sz w:val="32"/>
          <w:lang w:eastAsia="zh-CN"/>
        </w:rPr>
        <w:t>月</w:t>
      </w:r>
    </w:p>
    <w:p w:rsidR="00AF6C65" w:rsidRDefault="00AF6C65" w:rsidP="00AF6C65">
      <w:pPr>
        <w:rPr>
          <w:lang w:eastAsia="zh-CN"/>
        </w:rPr>
      </w:pPr>
    </w:p>
    <w:p w:rsidR="00AF6C65" w:rsidRDefault="00AF6C65" w:rsidP="00AF6C65">
      <w:pPr>
        <w:pStyle w:val="10"/>
      </w:pPr>
    </w:p>
    <w:p w:rsidR="00AF6C65" w:rsidRDefault="00AF6C65" w:rsidP="00AF6C65">
      <w:pPr>
        <w:pStyle w:val="10"/>
      </w:pPr>
    </w:p>
    <w:p w:rsidR="00AF6C65" w:rsidRPr="0084007B" w:rsidRDefault="00AF6C65" w:rsidP="00AF6C65">
      <w:pPr>
        <w:pStyle w:val="10"/>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372020" w:rsidP="00AF6C65">
      <w:pPr>
        <w:rPr>
          <w:szCs w:val="21"/>
          <w:lang w:eastAsia="zh-CN"/>
        </w:rPr>
      </w:pPr>
      <w:r w:rsidRPr="00372020">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F6C65" w:rsidRPr="0033277A" w:rsidRDefault="00AF6C65"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F6C65" w:rsidRPr="0033277A" w:rsidRDefault="00AF6C65"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F6C65" w:rsidRPr="0033277A" w:rsidRDefault="00AF6C65"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F6C65" w:rsidRPr="0033277A" w:rsidRDefault="00AF6C65"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F6C65" w:rsidRPr="0033277A" w:rsidRDefault="00AF6C65"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F6C65" w:rsidRPr="0033277A" w:rsidRDefault="00AF6C65"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F6C65" w:rsidRPr="0033277A" w:rsidRDefault="00AF6C65"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B7828" w:rsidRDefault="00AF6C65" w:rsidP="00AF6C65">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Default="00AF6C65" w:rsidP="00AF6C65">
      <w:pPr>
        <w:rPr>
          <w:szCs w:val="21"/>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420DB7" w:rsidRDefault="00AF6C65" w:rsidP="00AF6C65">
      <w:pPr>
        <w:pStyle w:val="10"/>
      </w:pPr>
    </w:p>
    <w:p w:rsidR="00AF6C65" w:rsidRPr="0071080A" w:rsidRDefault="00AF6C65" w:rsidP="00AF6C65">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spacing w:line="500" w:lineRule="exact"/>
        <w:jc w:val="center"/>
        <w:rPr>
          <w:b/>
          <w:bCs/>
          <w:sz w:val="36"/>
          <w:szCs w:val="36"/>
        </w:rPr>
      </w:pPr>
      <w:r>
        <w:rPr>
          <w:rFonts w:hint="eastAsia"/>
          <w:b/>
          <w:bCs/>
          <w:sz w:val="36"/>
          <w:szCs w:val="36"/>
        </w:rPr>
        <w:lastRenderedPageBreak/>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Default="00AF6C65" w:rsidP="00AF6C65">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A3178F">
        <w:rPr>
          <w:rFonts w:hint="eastAsia"/>
          <w:sz w:val="24"/>
          <w:lang w:eastAsia="zh-CN"/>
        </w:rPr>
        <w:t>办公家具采购</w:t>
      </w:r>
      <w:r>
        <w:rPr>
          <w:rFonts w:hint="eastAsia"/>
          <w:sz w:val="24"/>
          <w:lang w:eastAsia="zh-CN"/>
        </w:rPr>
        <w:t>公开自主比选，以本公司名义参与报价、合同执行并处理与之有关的其他事务，相关责任及后果由本公司承担。</w:t>
      </w:r>
    </w:p>
    <w:p w:rsidR="00AF6C65" w:rsidRDefault="00AF6C65" w:rsidP="00AF6C65">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A3178F">
        <w:rPr>
          <w:rFonts w:cs="Times New Roman" w:hint="eastAsia"/>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AF6C65">
      <w:pPr>
        <w:spacing w:line="500" w:lineRule="exact"/>
        <w:ind w:firstLineChars="200" w:firstLine="480"/>
        <w:rPr>
          <w:sz w:val="24"/>
          <w:lang w:eastAsia="zh-CN"/>
        </w:rPr>
      </w:pPr>
      <w:r>
        <w:rPr>
          <w:rFonts w:hint="eastAsia"/>
          <w:sz w:val="24"/>
          <w:lang w:eastAsia="zh-CN"/>
        </w:rPr>
        <w:t>特此声明。</w:t>
      </w:r>
    </w:p>
    <w:p w:rsidR="00AF6C65" w:rsidRDefault="00AF6C65" w:rsidP="00AF6C65">
      <w:pPr>
        <w:pStyle w:val="10"/>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lastRenderedPageBreak/>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3178F">
      <w:pPr>
        <w:pStyle w:val="ab"/>
        <w:spacing w:beforeLines="0" w:afterLines="0" w:line="240" w:lineRule="auto"/>
        <w:ind w:firstLineChars="0" w:firstLine="0"/>
        <w:rPr>
          <w:rFonts w:cs="Times New Roman"/>
          <w:bCs w:val="0"/>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w:t>
      </w:r>
      <w:r w:rsidR="00A3178F">
        <w:rPr>
          <w:rFonts w:hint="eastAsia"/>
          <w:b/>
          <w:bCs/>
          <w:sz w:val="32"/>
          <w:szCs w:val="32"/>
          <w:lang w:eastAsia="zh-CN"/>
        </w:rPr>
        <w:t>三</w:t>
      </w:r>
      <w:r>
        <w:rPr>
          <w:rFonts w:hint="eastAsia"/>
          <w:b/>
          <w:bCs/>
          <w:sz w:val="32"/>
          <w:szCs w:val="32"/>
          <w:lang w:eastAsia="zh-CN"/>
        </w:rPr>
        <w:t>：</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A3178F" w:rsidRPr="00A3178F" w:rsidRDefault="005F1E69" w:rsidP="00A3178F">
      <w:pPr>
        <w:spacing w:line="460" w:lineRule="exact"/>
        <w:ind w:firstLineChars="200" w:firstLine="480"/>
        <w:rPr>
          <w:rFonts w:asciiTheme="minorEastAsia" w:eastAsiaTheme="minorEastAsia" w:hAnsiTheme="minorEastAsia"/>
          <w:sz w:val="24"/>
          <w:szCs w:val="24"/>
          <w:lang w:eastAsia="zh-CN"/>
        </w:rPr>
      </w:pPr>
      <w:r w:rsidRPr="005F1E69">
        <w:rPr>
          <w:rFonts w:hint="eastAsia"/>
          <w:sz w:val="24"/>
          <w:szCs w:val="24"/>
          <w:lang w:eastAsia="zh-CN"/>
        </w:rPr>
        <w:t>在充分研究福建福海创石油化工有限公司</w:t>
      </w:r>
      <w:r w:rsidR="00A3178F">
        <w:rPr>
          <w:rFonts w:asciiTheme="minorEastAsia" w:eastAsiaTheme="minorEastAsia" w:hAnsiTheme="minorEastAsia" w:hint="eastAsia"/>
          <w:snapToGrid w:val="0"/>
          <w:spacing w:val="8"/>
          <w:u w:val="single"/>
          <w:lang w:eastAsia="zh-CN"/>
        </w:rPr>
        <w:t>2020年办公家具</w:t>
      </w:r>
      <w:r w:rsidR="005F07B0" w:rsidRPr="005F07B0">
        <w:rPr>
          <w:rFonts w:hint="eastAsia"/>
          <w:sz w:val="24"/>
          <w:szCs w:val="24"/>
          <w:lang w:eastAsia="zh-CN"/>
        </w:rPr>
        <w:t>采购</w:t>
      </w:r>
      <w:r w:rsidRPr="005F1E69">
        <w:rPr>
          <w:rFonts w:asciiTheme="minorEastAsia" w:eastAsiaTheme="minorEastAsia" w:hAnsiTheme="minorEastAsia" w:hint="eastAsia"/>
          <w:sz w:val="24"/>
          <w:szCs w:val="24"/>
          <w:lang w:eastAsia="zh-CN"/>
        </w:rPr>
        <w:t>比选文件的全部内容后，我方愿以以下报价，严格按照自主比选文件的要求</w:t>
      </w:r>
      <w:r w:rsidR="00425DA8">
        <w:rPr>
          <w:rFonts w:asciiTheme="minorEastAsia" w:eastAsiaTheme="minorEastAsia" w:hAnsiTheme="minorEastAsia" w:hint="eastAsia"/>
          <w:sz w:val="24"/>
          <w:szCs w:val="24"/>
          <w:lang w:eastAsia="zh-CN"/>
        </w:rPr>
        <w:t>执行。</w:t>
      </w:r>
    </w:p>
    <w:tbl>
      <w:tblPr>
        <w:tblW w:w="10969" w:type="dxa"/>
        <w:tblInd w:w="-1080" w:type="dxa"/>
        <w:tblLook w:val="04A0"/>
      </w:tblPr>
      <w:tblGrid>
        <w:gridCol w:w="672"/>
        <w:gridCol w:w="1251"/>
        <w:gridCol w:w="1108"/>
        <w:gridCol w:w="2847"/>
        <w:gridCol w:w="696"/>
        <w:gridCol w:w="709"/>
        <w:gridCol w:w="992"/>
        <w:gridCol w:w="993"/>
        <w:gridCol w:w="708"/>
        <w:gridCol w:w="993"/>
      </w:tblGrid>
      <w:tr w:rsidR="00135351" w:rsidRPr="003D17F8" w:rsidTr="00AA730A">
        <w:trPr>
          <w:trHeight w:val="258"/>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序号</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lang w:eastAsia="zh-CN"/>
              </w:rPr>
            </w:pPr>
            <w:r w:rsidRPr="003D17F8">
              <w:rPr>
                <w:rFonts w:asciiTheme="minorEastAsia" w:eastAsiaTheme="minorEastAsia" w:hAnsiTheme="minorEastAsia" w:hint="eastAsia"/>
                <w:b/>
                <w:bCs/>
                <w:sz w:val="18"/>
                <w:szCs w:val="18"/>
                <w:lang w:eastAsia="zh-CN"/>
              </w:rPr>
              <w:t>项目名称</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品牌</w:t>
            </w:r>
          </w:p>
        </w:tc>
        <w:tc>
          <w:tcPr>
            <w:tcW w:w="2847" w:type="dxa"/>
            <w:tcBorders>
              <w:top w:val="single" w:sz="4" w:space="0" w:color="auto"/>
              <w:left w:val="nil"/>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lang w:eastAsia="zh-CN"/>
              </w:rPr>
            </w:pPr>
            <w:r w:rsidRPr="003D17F8">
              <w:rPr>
                <w:rFonts w:asciiTheme="minorEastAsia" w:eastAsiaTheme="minorEastAsia" w:hAnsiTheme="minorEastAsia" w:hint="eastAsia"/>
                <w:b/>
                <w:bCs/>
                <w:sz w:val="18"/>
                <w:szCs w:val="18"/>
              </w:rPr>
              <w:t>规格</w:t>
            </w:r>
            <w:r w:rsidRPr="003D17F8">
              <w:rPr>
                <w:rFonts w:asciiTheme="minorEastAsia" w:eastAsiaTheme="minorEastAsia" w:hAnsiTheme="minorEastAsia"/>
                <w:b/>
                <w:bCs/>
                <w:sz w:val="18"/>
                <w:szCs w:val="18"/>
              </w:rPr>
              <w:t>/</w:t>
            </w:r>
            <w:r w:rsidRPr="003D17F8">
              <w:rPr>
                <w:rFonts w:asciiTheme="minorEastAsia" w:eastAsiaTheme="minorEastAsia" w:hAnsiTheme="minorEastAsia" w:hint="eastAsia"/>
                <w:b/>
                <w:bCs/>
                <w:sz w:val="18"/>
                <w:szCs w:val="18"/>
              </w:rPr>
              <w:t>型号</w:t>
            </w:r>
            <w:r w:rsidR="00A3178F">
              <w:rPr>
                <w:rFonts w:asciiTheme="minorEastAsia" w:eastAsiaTheme="minorEastAsia" w:hAnsiTheme="minorEastAsia" w:hint="eastAsia"/>
                <w:b/>
                <w:bCs/>
                <w:sz w:val="18"/>
                <w:szCs w:val="18"/>
                <w:lang w:eastAsia="zh-CN"/>
              </w:rPr>
              <w:t>/材料</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3D17F8" w:rsidRDefault="00135351" w:rsidP="00B14857">
            <w:pPr>
              <w:widowControl/>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单位</w:t>
            </w:r>
          </w:p>
        </w:tc>
        <w:tc>
          <w:tcPr>
            <w:tcW w:w="992" w:type="dxa"/>
            <w:tcBorders>
              <w:top w:val="single" w:sz="4" w:space="0" w:color="auto"/>
              <w:left w:val="nil"/>
              <w:bottom w:val="single" w:sz="4" w:space="0" w:color="auto"/>
              <w:right w:val="single" w:sz="4" w:space="0" w:color="auto"/>
            </w:tcBorders>
            <w:vAlign w:val="center"/>
          </w:tcPr>
          <w:p w:rsidR="00135351" w:rsidRPr="003D17F8" w:rsidRDefault="00135351" w:rsidP="002757C0">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lang w:eastAsia="zh-CN"/>
              </w:rPr>
              <w:t>含税</w:t>
            </w:r>
            <w:r w:rsidRPr="003D17F8">
              <w:rPr>
                <w:rFonts w:asciiTheme="minorEastAsia" w:eastAsiaTheme="minorEastAsia" w:hAnsiTheme="minorEastAsia" w:hint="eastAsia"/>
                <w:b/>
                <w:bCs/>
                <w:sz w:val="18"/>
                <w:szCs w:val="18"/>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135351" w:rsidRPr="003D17F8" w:rsidRDefault="00135351" w:rsidP="002757C0">
            <w:pPr>
              <w:widowControl/>
              <w:ind w:firstLineChars="18" w:firstLine="33"/>
              <w:jc w:val="center"/>
              <w:rPr>
                <w:rFonts w:asciiTheme="minorEastAsia" w:eastAsiaTheme="minorEastAsia" w:hAnsiTheme="minorEastAsia"/>
                <w:b/>
                <w:bCs/>
                <w:sz w:val="18"/>
                <w:szCs w:val="18"/>
              </w:rPr>
            </w:pPr>
            <w:r w:rsidRPr="003D17F8">
              <w:rPr>
                <w:rFonts w:asciiTheme="minorEastAsia" w:eastAsiaTheme="minorEastAsia" w:hAnsiTheme="minorEastAsia" w:hint="eastAsia"/>
                <w:b/>
                <w:sz w:val="18"/>
                <w:szCs w:val="18"/>
              </w:rPr>
              <w:t>小计/元</w:t>
            </w:r>
          </w:p>
        </w:tc>
        <w:tc>
          <w:tcPr>
            <w:tcW w:w="708" w:type="dxa"/>
            <w:tcBorders>
              <w:top w:val="single" w:sz="4" w:space="0" w:color="auto"/>
              <w:left w:val="single" w:sz="4" w:space="0" w:color="auto"/>
              <w:bottom w:val="single" w:sz="4" w:space="0" w:color="auto"/>
              <w:right w:val="single" w:sz="4" w:space="0" w:color="auto"/>
            </w:tcBorders>
            <w:vAlign w:val="center"/>
          </w:tcPr>
          <w:p w:rsidR="00135351" w:rsidRPr="003D17F8" w:rsidRDefault="00135351" w:rsidP="002757C0">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税率</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3D17F8" w:rsidRDefault="00135351" w:rsidP="002757C0">
            <w:pPr>
              <w:widowControl/>
              <w:jc w:val="center"/>
              <w:rPr>
                <w:rFonts w:asciiTheme="minorEastAsia" w:eastAsiaTheme="minorEastAsia" w:hAnsiTheme="minorEastAsia"/>
                <w:b/>
                <w:bCs/>
                <w:sz w:val="18"/>
                <w:szCs w:val="18"/>
              </w:rPr>
            </w:pPr>
            <w:r w:rsidRPr="003D17F8">
              <w:rPr>
                <w:rFonts w:asciiTheme="minorEastAsia" w:eastAsiaTheme="minorEastAsia" w:hAnsiTheme="minorEastAsia" w:hint="eastAsia"/>
                <w:b/>
                <w:bCs/>
                <w:sz w:val="18"/>
                <w:szCs w:val="18"/>
              </w:rPr>
              <w:t>备注</w:t>
            </w:r>
          </w:p>
        </w:tc>
      </w:tr>
      <w:tr w:rsidR="00135351" w:rsidRPr="008761FD" w:rsidTr="00AA730A">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1</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6C2992">
            <w:pPr>
              <w:widowControl/>
              <w:rPr>
                <w:rFonts w:ascii="Times New Roman" w:hAnsi="Times New Roman" w:cs="Times New Roman"/>
                <w:sz w:val="20"/>
                <w:szCs w:val="20"/>
              </w:rPr>
            </w:pPr>
            <w:r w:rsidRPr="00A3178F">
              <w:rPr>
                <w:rFonts w:ascii="Times New Roman" w:hAnsi="Times New Roman" w:cs="Times New Roman" w:hint="eastAsia"/>
                <w:sz w:val="20"/>
                <w:szCs w:val="20"/>
              </w:rPr>
              <w:t>办公椅</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p>
        </w:tc>
        <w:tc>
          <w:tcPr>
            <w:tcW w:w="2847" w:type="dxa"/>
            <w:tcBorders>
              <w:top w:val="single" w:sz="4" w:space="0" w:color="auto"/>
              <w:left w:val="nil"/>
              <w:bottom w:val="single" w:sz="4" w:space="0" w:color="auto"/>
              <w:right w:val="single" w:sz="4" w:space="0" w:color="auto"/>
            </w:tcBorders>
            <w:shd w:val="clear" w:color="auto" w:fill="auto"/>
            <w:noWrap/>
            <w:vAlign w:val="center"/>
            <w:hideMark/>
          </w:tcPr>
          <w:p w:rsidR="00A3178F" w:rsidRDefault="00A3178F" w:rsidP="00BA0F68">
            <w:pPr>
              <w:widowControl/>
              <w:rPr>
                <w:rFonts w:asciiTheme="minorEastAsia" w:eastAsiaTheme="minorEastAsia" w:hAnsiTheme="minorEastAsia"/>
                <w:sz w:val="18"/>
                <w:szCs w:val="18"/>
                <w:lang w:eastAsia="zh-CN"/>
              </w:rPr>
            </w:pPr>
            <w:r w:rsidRPr="00A3178F">
              <w:rPr>
                <w:rFonts w:asciiTheme="minorEastAsia" w:eastAsiaTheme="minorEastAsia" w:hAnsiTheme="minorEastAsia"/>
                <w:sz w:val="18"/>
                <w:szCs w:val="18"/>
                <w:lang w:eastAsia="zh-CN"/>
              </w:rPr>
              <w:t xml:space="preserve">1.全覆盖西皮外垫，内为全新海绵。          </w:t>
            </w:r>
          </w:p>
          <w:p w:rsidR="00135351" w:rsidRPr="008761FD" w:rsidRDefault="00A3178F" w:rsidP="00BA0F68">
            <w:pPr>
              <w:widowControl/>
              <w:rPr>
                <w:rFonts w:asciiTheme="minorEastAsia" w:eastAsiaTheme="minorEastAsia" w:hAnsiTheme="minorEastAsia"/>
                <w:sz w:val="18"/>
                <w:szCs w:val="18"/>
                <w:lang w:eastAsia="zh-CN"/>
              </w:rPr>
            </w:pPr>
            <w:r w:rsidRPr="00A3178F">
              <w:rPr>
                <w:rFonts w:asciiTheme="minorEastAsia" w:eastAsiaTheme="minorEastAsia" w:hAnsiTheme="minorEastAsia"/>
                <w:sz w:val="18"/>
                <w:szCs w:val="18"/>
                <w:lang w:eastAsia="zh-CN"/>
              </w:rPr>
              <w:t>2.支架采用全电镀非标1.5的弓形架。受力强符合国家标准。</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158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张</w:t>
            </w:r>
          </w:p>
        </w:tc>
        <w:tc>
          <w:tcPr>
            <w:tcW w:w="992" w:type="dxa"/>
            <w:tcBorders>
              <w:top w:val="single" w:sz="4" w:space="0" w:color="auto"/>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lang w:eastAsia="zh-CN"/>
              </w:rPr>
            </w:pPr>
          </w:p>
        </w:tc>
        <w:tc>
          <w:tcPr>
            <w:tcW w:w="708"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621BE" w:rsidRDefault="00DA589A" w:rsidP="00AA730A">
            <w:pPr>
              <w:widowControl/>
              <w:rPr>
                <w:rFonts w:asciiTheme="minorEastAsia" w:eastAsiaTheme="minorEastAsia" w:hAnsiTheme="minorEastAsia"/>
                <w:bCs/>
                <w:sz w:val="18"/>
                <w:szCs w:val="18"/>
                <w:lang w:eastAsia="zh-CN"/>
              </w:rPr>
            </w:pPr>
            <w:r>
              <w:rPr>
                <w:rFonts w:asciiTheme="minorEastAsia" w:eastAsiaTheme="minorEastAsia" w:hAnsiTheme="minorEastAsia" w:hint="eastAsia"/>
                <w:bCs/>
                <w:sz w:val="18"/>
                <w:szCs w:val="18"/>
                <w:lang w:eastAsia="zh-CN"/>
              </w:rPr>
              <w:t>订做</w:t>
            </w:r>
            <w:r w:rsidR="00D61106">
              <w:rPr>
                <w:rFonts w:asciiTheme="minorEastAsia" w:eastAsiaTheme="minorEastAsia" w:hAnsiTheme="minorEastAsia" w:hint="eastAsia"/>
                <w:bCs/>
                <w:sz w:val="18"/>
                <w:szCs w:val="18"/>
                <w:lang w:eastAsia="zh-CN"/>
              </w:rPr>
              <w:t>家具</w:t>
            </w:r>
            <w:r w:rsidR="00381036">
              <w:rPr>
                <w:rFonts w:asciiTheme="minorEastAsia" w:eastAsiaTheme="minorEastAsia" w:hAnsiTheme="minorEastAsia" w:hint="eastAsia"/>
                <w:bCs/>
                <w:sz w:val="18"/>
                <w:szCs w:val="18"/>
                <w:lang w:eastAsia="zh-CN"/>
              </w:rPr>
              <w:t>，</w:t>
            </w:r>
            <w:r>
              <w:rPr>
                <w:rFonts w:asciiTheme="minorEastAsia" w:eastAsiaTheme="minorEastAsia" w:hAnsiTheme="minorEastAsia" w:hint="eastAsia"/>
                <w:bCs/>
                <w:sz w:val="18"/>
                <w:szCs w:val="18"/>
                <w:lang w:eastAsia="zh-CN"/>
              </w:rPr>
              <w:t>样式详见附件三。</w:t>
            </w:r>
          </w:p>
        </w:tc>
      </w:tr>
      <w:tr w:rsidR="00135351" w:rsidRPr="008761FD" w:rsidTr="00AA730A">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2</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6C2992">
            <w:pPr>
              <w:widowControl/>
              <w:rPr>
                <w:rFonts w:ascii="Times New Roman" w:hAnsi="Times New Roman" w:cs="Times New Roman"/>
                <w:sz w:val="20"/>
                <w:szCs w:val="20"/>
              </w:rPr>
            </w:pPr>
            <w:r w:rsidRPr="00A3178F">
              <w:rPr>
                <w:rFonts w:ascii="Times New Roman" w:hAnsi="Times New Roman" w:cs="Times New Roman" w:hint="eastAsia"/>
                <w:sz w:val="20"/>
                <w:szCs w:val="20"/>
              </w:rPr>
              <w:t>折叠椅</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p>
        </w:tc>
        <w:tc>
          <w:tcPr>
            <w:tcW w:w="2847"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A3178F" w:rsidP="00BA0F68">
            <w:pPr>
              <w:widowControl/>
              <w:rPr>
                <w:rFonts w:asciiTheme="minorEastAsia" w:eastAsiaTheme="minorEastAsia" w:hAnsiTheme="minorEastAsia"/>
                <w:sz w:val="18"/>
                <w:szCs w:val="18"/>
                <w:lang w:eastAsia="zh-CN"/>
              </w:rPr>
            </w:pPr>
            <w:r w:rsidRPr="00A3178F">
              <w:rPr>
                <w:rFonts w:asciiTheme="minorEastAsia" w:eastAsiaTheme="minorEastAsia" w:hAnsiTheme="minorEastAsia" w:hint="eastAsia"/>
                <w:sz w:val="18"/>
                <w:szCs w:val="18"/>
                <w:lang w:eastAsia="zh-CN"/>
              </w:rPr>
              <w:t>宽</w:t>
            </w:r>
            <w:r w:rsidRPr="00A3178F">
              <w:rPr>
                <w:rFonts w:asciiTheme="minorEastAsia" w:eastAsiaTheme="minorEastAsia" w:hAnsiTheme="minorEastAsia"/>
                <w:sz w:val="18"/>
                <w:szCs w:val="18"/>
                <w:lang w:eastAsia="zh-CN"/>
              </w:rPr>
              <w:t>460*深450*高</w:t>
            </w:r>
            <w:r>
              <w:rPr>
                <w:rFonts w:asciiTheme="minorEastAsia" w:eastAsiaTheme="minorEastAsia" w:hAnsiTheme="minorEastAsia"/>
                <w:sz w:val="18"/>
                <w:szCs w:val="18"/>
                <w:lang w:eastAsia="zh-CN"/>
              </w:rPr>
              <w:t>890</w:t>
            </w:r>
            <w:r w:rsidRPr="00A3178F">
              <w:rPr>
                <w:rFonts w:asciiTheme="minorEastAsia" w:eastAsiaTheme="minorEastAsia" w:hAnsiTheme="minorEastAsia"/>
                <w:sz w:val="18"/>
                <w:szCs w:val="18"/>
                <w:lang w:eastAsia="zh-CN"/>
              </w:rPr>
              <w:t>加厚型</w:t>
            </w:r>
            <w:r>
              <w:rPr>
                <w:rFonts w:asciiTheme="minorEastAsia" w:eastAsiaTheme="minorEastAsia" w:hAnsiTheme="minorEastAsia" w:hint="eastAsia"/>
                <w:sz w:val="18"/>
                <w:szCs w:val="18"/>
                <w:lang w:eastAsia="zh-CN"/>
              </w:rPr>
              <w:t>；</w:t>
            </w:r>
            <w:r w:rsidRPr="00A3178F">
              <w:rPr>
                <w:rFonts w:asciiTheme="minorEastAsia" w:eastAsiaTheme="minorEastAsia" w:hAnsiTheme="minorEastAsia" w:hint="eastAsia"/>
                <w:sz w:val="18"/>
                <w:szCs w:val="18"/>
                <w:lang w:eastAsia="zh-CN"/>
              </w:rPr>
              <w:t>面料材：高密度聚乙烯（</w:t>
            </w:r>
            <w:r w:rsidRPr="00A3178F">
              <w:rPr>
                <w:rFonts w:asciiTheme="minorEastAsia" w:eastAsiaTheme="minorEastAsia" w:hAnsiTheme="minorEastAsia"/>
                <w:sz w:val="18"/>
                <w:szCs w:val="18"/>
                <w:lang w:eastAsia="zh-CN"/>
              </w:rPr>
              <w:t>HEPE）无毒 无异味 绿色环保；耐热、耐磨、防腐蚀 高刚性、高韧性；                                 支架：复合钢管+环保喷塑;加厚型可承受700斤；靠背也需要加厚型。</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F56223"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24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张</w:t>
            </w:r>
          </w:p>
        </w:tc>
        <w:tc>
          <w:tcPr>
            <w:tcW w:w="992" w:type="dxa"/>
            <w:tcBorders>
              <w:top w:val="single" w:sz="4" w:space="0" w:color="auto"/>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lang w:eastAsia="zh-CN"/>
              </w:rPr>
            </w:pPr>
          </w:p>
        </w:tc>
        <w:tc>
          <w:tcPr>
            <w:tcW w:w="708"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D93831" w:rsidP="00BA0F68">
            <w:pPr>
              <w:widowControl/>
              <w:rPr>
                <w:rFonts w:asciiTheme="minorEastAsia" w:eastAsiaTheme="minorEastAsia" w:hAnsiTheme="minorEastAsia"/>
                <w:bCs/>
                <w:sz w:val="18"/>
                <w:szCs w:val="18"/>
                <w:lang w:eastAsia="zh-CN"/>
              </w:rPr>
            </w:pPr>
            <w:r>
              <w:rPr>
                <w:rFonts w:asciiTheme="minorEastAsia" w:eastAsiaTheme="minorEastAsia" w:hAnsiTheme="minorEastAsia" w:hint="eastAsia"/>
                <w:bCs/>
                <w:sz w:val="18"/>
                <w:szCs w:val="18"/>
                <w:lang w:eastAsia="zh-CN"/>
              </w:rPr>
              <w:t>报价时附上图片</w:t>
            </w:r>
          </w:p>
        </w:tc>
      </w:tr>
      <w:tr w:rsidR="00135351" w:rsidRPr="008761FD" w:rsidTr="00AA730A">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rFonts w:ascii="Times New Roman" w:hAnsi="Times New Roman" w:cs="Times New Roman"/>
                <w:sz w:val="20"/>
                <w:szCs w:val="20"/>
              </w:rPr>
            </w:pPr>
            <w:r w:rsidRPr="009F229E">
              <w:rPr>
                <w:rFonts w:ascii="Times New Roman" w:hAnsi="Times New Roman" w:cs="Times New Roman"/>
                <w:sz w:val="20"/>
                <w:szCs w:val="20"/>
              </w:rPr>
              <w:t>3</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6C2992">
            <w:pPr>
              <w:widowControl/>
              <w:rPr>
                <w:rFonts w:ascii="Times New Roman" w:hAnsi="Times New Roman" w:cs="Times New Roman"/>
                <w:sz w:val="20"/>
                <w:szCs w:val="20"/>
              </w:rPr>
            </w:pPr>
            <w:r w:rsidRPr="00A3178F">
              <w:rPr>
                <w:rFonts w:ascii="Times New Roman" w:hAnsi="Times New Roman" w:cs="Times New Roman" w:hint="eastAsia"/>
                <w:sz w:val="20"/>
                <w:szCs w:val="20"/>
              </w:rPr>
              <w:t>文件柜</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p>
        </w:tc>
        <w:tc>
          <w:tcPr>
            <w:tcW w:w="2847" w:type="dxa"/>
            <w:tcBorders>
              <w:top w:val="single" w:sz="4" w:space="0" w:color="auto"/>
              <w:left w:val="nil"/>
              <w:bottom w:val="single" w:sz="4" w:space="0" w:color="auto"/>
              <w:right w:val="single" w:sz="4" w:space="0" w:color="auto"/>
            </w:tcBorders>
            <w:shd w:val="clear" w:color="auto" w:fill="auto"/>
            <w:noWrap/>
            <w:vAlign w:val="center"/>
            <w:hideMark/>
          </w:tcPr>
          <w:p w:rsidR="00CE7A4A" w:rsidRPr="00CE7A4A" w:rsidRDefault="00CE7A4A" w:rsidP="00CE7A4A">
            <w:pPr>
              <w:rPr>
                <w:rFonts w:asciiTheme="minorEastAsia" w:eastAsiaTheme="minorEastAsia" w:hAnsiTheme="minorEastAsia"/>
                <w:color w:val="000000"/>
                <w:sz w:val="18"/>
                <w:szCs w:val="18"/>
                <w:lang w:eastAsia="zh-CN"/>
              </w:rPr>
            </w:pPr>
            <w:r w:rsidRPr="00CE7A4A">
              <w:rPr>
                <w:rFonts w:asciiTheme="minorEastAsia" w:eastAsiaTheme="minorEastAsia" w:hAnsiTheme="minorEastAsia"/>
                <w:color w:val="000000"/>
                <w:sz w:val="18"/>
                <w:szCs w:val="18"/>
                <w:lang w:eastAsia="zh-CN"/>
              </w:rPr>
              <w:t>800*400D*2000H</w:t>
            </w:r>
            <w:r>
              <w:rPr>
                <w:rFonts w:asciiTheme="minorEastAsia" w:eastAsiaTheme="minorEastAsia" w:hAnsiTheme="minorEastAsia" w:hint="eastAsia"/>
                <w:color w:val="000000"/>
                <w:sz w:val="18"/>
                <w:szCs w:val="18"/>
                <w:lang w:eastAsia="zh-CN"/>
              </w:rPr>
              <w:t>；</w:t>
            </w:r>
            <w:r w:rsidRPr="00CE7A4A">
              <w:rPr>
                <w:rFonts w:asciiTheme="minorEastAsia" w:eastAsiaTheme="minorEastAsia" w:hAnsiTheme="minorEastAsia" w:hint="eastAsia"/>
                <w:color w:val="000000"/>
                <w:sz w:val="18"/>
                <w:szCs w:val="18"/>
                <w:lang w:eastAsia="zh-CN"/>
              </w:rPr>
              <w:t>材质说明：采用板厚为</w:t>
            </w:r>
            <w:r w:rsidRPr="00CE7A4A">
              <w:rPr>
                <w:rFonts w:asciiTheme="minorEastAsia" w:eastAsiaTheme="minorEastAsia" w:hAnsiTheme="minorEastAsia"/>
                <w:color w:val="000000"/>
                <w:sz w:val="18"/>
                <w:szCs w:val="18"/>
                <w:lang w:eastAsia="zh-CN"/>
              </w:rPr>
              <w:t>25MM防火板，E1级大亚牌环保MFC板，绿色环保，甲醛含量≤1.0mg/L，密度≥760kg/m3；吸水膨胀率≤8.1%；。同色AAA级PVC封边,经过防虫、防腐等处理，各项技术指标均应达到国际标准，甲醛、苯释放量低于国家标准；</w:t>
            </w:r>
          </w:p>
          <w:p w:rsidR="00135351" w:rsidRPr="008761FD" w:rsidRDefault="00CE7A4A" w:rsidP="00CE7A4A">
            <w:pPr>
              <w:rPr>
                <w:rFonts w:asciiTheme="minorEastAsia" w:eastAsiaTheme="minorEastAsia" w:hAnsiTheme="minorEastAsia"/>
                <w:color w:val="000000"/>
                <w:sz w:val="18"/>
                <w:szCs w:val="18"/>
                <w:lang w:eastAsia="zh-CN"/>
              </w:rPr>
            </w:pPr>
            <w:r w:rsidRPr="00CE7A4A">
              <w:rPr>
                <w:rFonts w:asciiTheme="minorEastAsia" w:eastAsiaTheme="minorEastAsia" w:hAnsiTheme="minorEastAsia" w:hint="eastAsia"/>
                <w:color w:val="000000"/>
                <w:sz w:val="18"/>
                <w:szCs w:val="18"/>
                <w:lang w:eastAsia="zh-CN"/>
              </w:rPr>
              <w:t>配件</w:t>
            </w:r>
            <w:r w:rsidRPr="00CE7A4A">
              <w:rPr>
                <w:rFonts w:asciiTheme="minorEastAsia" w:eastAsiaTheme="minorEastAsia" w:hAnsiTheme="minorEastAsia"/>
                <w:color w:val="000000"/>
                <w:sz w:val="18"/>
                <w:szCs w:val="18"/>
                <w:lang w:eastAsia="zh-CN"/>
              </w:rPr>
              <w:t>:优质五金配件。</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座</w:t>
            </w:r>
          </w:p>
        </w:tc>
        <w:tc>
          <w:tcPr>
            <w:tcW w:w="992" w:type="dxa"/>
            <w:tcBorders>
              <w:top w:val="single" w:sz="4" w:space="0" w:color="auto"/>
              <w:left w:val="nil"/>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widowControl/>
              <w:rPr>
                <w:rFonts w:asciiTheme="minorEastAsia" w:eastAsiaTheme="minorEastAsia" w:hAnsiTheme="minorEastAsia"/>
                <w:bCs/>
                <w:sz w:val="18"/>
                <w:szCs w:val="18"/>
              </w:rPr>
            </w:pPr>
          </w:p>
        </w:tc>
        <w:tc>
          <w:tcPr>
            <w:tcW w:w="708" w:type="dxa"/>
            <w:tcBorders>
              <w:top w:val="single" w:sz="4" w:space="0" w:color="auto"/>
              <w:left w:val="single" w:sz="4" w:space="0" w:color="auto"/>
              <w:bottom w:val="single" w:sz="4" w:space="0" w:color="auto"/>
              <w:right w:val="single" w:sz="4" w:space="0" w:color="auto"/>
            </w:tcBorders>
          </w:tcPr>
          <w:p w:rsidR="00135351" w:rsidRDefault="00135351" w:rsidP="00BA0F68">
            <w:pPr>
              <w:widowControl/>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381036" w:rsidP="00BA0F68">
            <w:pPr>
              <w:widowControl/>
              <w:rPr>
                <w:rFonts w:asciiTheme="minorEastAsia" w:eastAsiaTheme="minorEastAsia" w:hAnsiTheme="minorEastAsia"/>
                <w:bCs/>
                <w:sz w:val="18"/>
                <w:szCs w:val="18"/>
                <w:lang w:eastAsia="zh-CN"/>
              </w:rPr>
            </w:pPr>
            <w:r>
              <w:rPr>
                <w:rFonts w:asciiTheme="minorEastAsia" w:eastAsiaTheme="minorEastAsia" w:hAnsiTheme="minorEastAsia" w:hint="eastAsia"/>
                <w:bCs/>
                <w:sz w:val="18"/>
                <w:szCs w:val="18"/>
                <w:lang w:eastAsia="zh-CN"/>
              </w:rPr>
              <w:t>订做家具，样式详见附件三。</w:t>
            </w:r>
          </w:p>
        </w:tc>
      </w:tr>
      <w:tr w:rsidR="00135351" w:rsidRPr="008761FD" w:rsidTr="00AA730A">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4</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6C2992">
            <w:pPr>
              <w:widowControl/>
              <w:rPr>
                <w:rFonts w:ascii="Times New Roman" w:hAnsi="Times New Roman" w:cs="Times New Roman"/>
                <w:sz w:val="20"/>
                <w:szCs w:val="20"/>
              </w:rPr>
            </w:pPr>
            <w:r w:rsidRPr="00A3178F">
              <w:rPr>
                <w:rFonts w:ascii="Times New Roman" w:hAnsi="Times New Roman" w:cs="Times New Roman" w:hint="eastAsia"/>
                <w:sz w:val="20"/>
                <w:szCs w:val="20"/>
              </w:rPr>
              <w:t>钢柜</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p>
        </w:tc>
        <w:tc>
          <w:tcPr>
            <w:tcW w:w="2847"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A3178F" w:rsidP="00BA0F68">
            <w:pPr>
              <w:widowControl/>
              <w:rPr>
                <w:rFonts w:asciiTheme="minorEastAsia" w:eastAsiaTheme="minorEastAsia" w:hAnsiTheme="minorEastAsia"/>
                <w:sz w:val="18"/>
                <w:szCs w:val="18"/>
                <w:lang w:eastAsia="zh-CN"/>
              </w:rPr>
            </w:pPr>
            <w:r w:rsidRPr="00A3178F">
              <w:rPr>
                <w:rFonts w:asciiTheme="minorEastAsia" w:eastAsiaTheme="minorEastAsia" w:hAnsiTheme="minorEastAsia"/>
                <w:sz w:val="18"/>
                <w:szCs w:val="18"/>
                <w:lang w:eastAsia="zh-CN"/>
              </w:rPr>
              <w:t>850*390D*1800H</w:t>
            </w:r>
            <w:r>
              <w:rPr>
                <w:rFonts w:asciiTheme="minorEastAsia" w:eastAsiaTheme="minorEastAsia" w:hAnsiTheme="minorEastAsia" w:hint="eastAsia"/>
                <w:sz w:val="18"/>
                <w:szCs w:val="18"/>
                <w:lang w:eastAsia="zh-CN"/>
              </w:rPr>
              <w:t>；</w:t>
            </w:r>
            <w:r w:rsidRPr="00A3178F">
              <w:rPr>
                <w:rFonts w:asciiTheme="minorEastAsia" w:eastAsiaTheme="minorEastAsia" w:hAnsiTheme="minorEastAsia" w:hint="eastAsia"/>
                <w:sz w:val="18"/>
                <w:szCs w:val="18"/>
                <w:lang w:eastAsia="zh-CN"/>
              </w:rPr>
              <w:t>基材</w:t>
            </w:r>
            <w:r w:rsidRPr="00A3178F">
              <w:rPr>
                <w:rFonts w:asciiTheme="minorEastAsia" w:eastAsiaTheme="minorEastAsia" w:hAnsiTheme="minorEastAsia"/>
                <w:sz w:val="18"/>
                <w:szCs w:val="18"/>
                <w:lang w:eastAsia="zh-CN"/>
              </w:rPr>
              <w:t>:采用一级冷轧钢板，激光切割无毛刺。一体折弯工艺，增加柜体刚性，不易变形.环保绿色喷粉经过特殊生产处理，附着力强，不易脱落，耐潮耐酸碱、腐蚀.</w:t>
            </w:r>
            <w:r w:rsidR="00D93831">
              <w:rPr>
                <w:rFonts w:asciiTheme="minorEastAsia" w:eastAsiaTheme="minorEastAsia" w:hAnsiTheme="minorEastAsia" w:hint="eastAsia"/>
                <w:sz w:val="18"/>
                <w:szCs w:val="18"/>
                <w:lang w:eastAsia="zh-CN"/>
              </w:rPr>
              <w:t>厚度0.8厘米。</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F56223"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座</w:t>
            </w:r>
          </w:p>
        </w:tc>
        <w:tc>
          <w:tcPr>
            <w:tcW w:w="992" w:type="dxa"/>
            <w:tcBorders>
              <w:top w:val="single" w:sz="4" w:space="0" w:color="auto"/>
              <w:left w:val="nil"/>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lang w:eastAsia="zh-CN"/>
              </w:rPr>
            </w:pPr>
          </w:p>
        </w:tc>
        <w:tc>
          <w:tcPr>
            <w:tcW w:w="708" w:type="dxa"/>
            <w:tcBorders>
              <w:top w:val="single" w:sz="4" w:space="0" w:color="auto"/>
              <w:left w:val="single" w:sz="4" w:space="0" w:color="auto"/>
              <w:bottom w:val="single" w:sz="4" w:space="0" w:color="auto"/>
              <w:right w:val="single" w:sz="4" w:space="0" w:color="auto"/>
            </w:tcBorders>
          </w:tcPr>
          <w:p w:rsidR="00135351" w:rsidRDefault="00135351" w:rsidP="00135351">
            <w:pPr>
              <w:ind w:leftChars="-20" w:left="-44" w:firstLineChars="24" w:firstLine="43"/>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381036" w:rsidP="00BA0F68">
            <w:pPr>
              <w:rPr>
                <w:rFonts w:asciiTheme="minorEastAsia" w:eastAsiaTheme="minorEastAsia" w:hAnsiTheme="minorEastAsia"/>
                <w:color w:val="000000"/>
                <w:sz w:val="18"/>
                <w:szCs w:val="18"/>
                <w:lang w:eastAsia="zh-CN"/>
              </w:rPr>
            </w:pPr>
            <w:r>
              <w:rPr>
                <w:rFonts w:asciiTheme="minorEastAsia" w:eastAsiaTheme="minorEastAsia" w:hAnsiTheme="minorEastAsia" w:hint="eastAsia"/>
                <w:bCs/>
                <w:sz w:val="18"/>
                <w:szCs w:val="18"/>
                <w:lang w:eastAsia="zh-CN"/>
              </w:rPr>
              <w:t>订做家具，样式详见附件三。</w:t>
            </w:r>
          </w:p>
        </w:tc>
      </w:tr>
      <w:tr w:rsidR="00135351" w:rsidRPr="008761FD" w:rsidTr="00AA730A">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5</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6C2992">
            <w:pPr>
              <w:widowControl/>
              <w:rPr>
                <w:rFonts w:ascii="Times New Roman" w:hAnsi="Times New Roman" w:cs="Times New Roman"/>
                <w:sz w:val="20"/>
                <w:szCs w:val="20"/>
              </w:rPr>
            </w:pPr>
            <w:r w:rsidRPr="00A3178F">
              <w:rPr>
                <w:rFonts w:ascii="Times New Roman" w:hAnsi="Times New Roman" w:cs="Times New Roman" w:hint="eastAsia"/>
                <w:sz w:val="20"/>
                <w:szCs w:val="20"/>
              </w:rPr>
              <w:t>铁皮桌</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p>
        </w:tc>
        <w:tc>
          <w:tcPr>
            <w:tcW w:w="2847" w:type="dxa"/>
            <w:tcBorders>
              <w:top w:val="single" w:sz="4" w:space="0" w:color="auto"/>
              <w:left w:val="nil"/>
              <w:bottom w:val="single" w:sz="4" w:space="0" w:color="auto"/>
              <w:right w:val="single" w:sz="4" w:space="0" w:color="auto"/>
            </w:tcBorders>
            <w:shd w:val="clear" w:color="auto" w:fill="auto"/>
            <w:noWrap/>
            <w:vAlign w:val="center"/>
            <w:hideMark/>
          </w:tcPr>
          <w:p w:rsidR="00CE7A4A" w:rsidRPr="00CE7A4A" w:rsidRDefault="00A3178F" w:rsidP="00CE7A4A">
            <w:pPr>
              <w:widowControl/>
              <w:rPr>
                <w:rFonts w:asciiTheme="minorEastAsia" w:eastAsiaTheme="minorEastAsia" w:hAnsiTheme="minorEastAsia"/>
                <w:sz w:val="18"/>
                <w:szCs w:val="18"/>
                <w:lang w:eastAsia="zh-CN"/>
              </w:rPr>
            </w:pPr>
            <w:r w:rsidRPr="00A3178F">
              <w:rPr>
                <w:rFonts w:asciiTheme="minorEastAsia" w:eastAsiaTheme="minorEastAsia" w:hAnsiTheme="minorEastAsia"/>
                <w:sz w:val="18"/>
                <w:szCs w:val="18"/>
                <w:lang w:eastAsia="zh-CN"/>
              </w:rPr>
              <w:t>140*70*75H</w:t>
            </w:r>
            <w:r>
              <w:rPr>
                <w:rFonts w:asciiTheme="minorEastAsia" w:eastAsiaTheme="minorEastAsia" w:hAnsiTheme="minorEastAsia" w:hint="eastAsia"/>
                <w:sz w:val="18"/>
                <w:szCs w:val="18"/>
                <w:lang w:eastAsia="zh-CN"/>
              </w:rPr>
              <w:t>；</w:t>
            </w:r>
            <w:r w:rsidR="00CE7A4A" w:rsidRPr="00CE7A4A">
              <w:rPr>
                <w:rFonts w:asciiTheme="minorEastAsia" w:eastAsiaTheme="minorEastAsia" w:hAnsiTheme="minorEastAsia" w:hint="eastAsia"/>
                <w:sz w:val="18"/>
                <w:szCs w:val="18"/>
                <w:lang w:eastAsia="zh-CN"/>
              </w:rPr>
              <w:t>材料：防火板台面、防滑，激光切割无毛刺。一体折弯工艺，增加柜体刚性，不易变形</w:t>
            </w:r>
            <w:r w:rsidR="00CE7A4A" w:rsidRPr="00CE7A4A">
              <w:rPr>
                <w:rFonts w:asciiTheme="minorEastAsia" w:eastAsiaTheme="minorEastAsia" w:hAnsiTheme="minorEastAsia"/>
                <w:sz w:val="18"/>
                <w:szCs w:val="18"/>
                <w:lang w:eastAsia="zh-CN"/>
              </w:rPr>
              <w:t>.环保绿色喷粉经过特殊生产处理，附着力强，不易脱落，耐潮耐酸碱、腐蚀.</w:t>
            </w:r>
          </w:p>
          <w:p w:rsidR="00135351" w:rsidRPr="008761FD" w:rsidRDefault="00CE7A4A" w:rsidP="00CE7A4A">
            <w:pPr>
              <w:widowControl/>
              <w:rPr>
                <w:rFonts w:asciiTheme="minorEastAsia" w:eastAsiaTheme="minorEastAsia" w:hAnsiTheme="minorEastAsia"/>
                <w:sz w:val="18"/>
                <w:szCs w:val="18"/>
                <w:lang w:eastAsia="zh-CN"/>
              </w:rPr>
            </w:pPr>
            <w:r w:rsidRPr="00CE7A4A">
              <w:rPr>
                <w:rFonts w:asciiTheme="minorEastAsia" w:eastAsiaTheme="minorEastAsia" w:hAnsiTheme="minorEastAsia" w:hint="eastAsia"/>
                <w:sz w:val="18"/>
                <w:szCs w:val="18"/>
                <w:lang w:eastAsia="zh-CN"/>
              </w:rPr>
              <w:t>配件</w:t>
            </w:r>
            <w:r w:rsidRPr="00CE7A4A">
              <w:rPr>
                <w:rFonts w:asciiTheme="minorEastAsia" w:eastAsiaTheme="minorEastAsia" w:hAnsiTheme="minorEastAsia"/>
                <w:sz w:val="18"/>
                <w:szCs w:val="18"/>
                <w:lang w:eastAsia="zh-CN"/>
              </w:rPr>
              <w:t>:优质五金配件。</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个</w:t>
            </w:r>
          </w:p>
        </w:tc>
        <w:tc>
          <w:tcPr>
            <w:tcW w:w="992" w:type="dxa"/>
            <w:tcBorders>
              <w:top w:val="single" w:sz="4" w:space="0" w:color="auto"/>
              <w:left w:val="nil"/>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35351" w:rsidRDefault="00135351" w:rsidP="00BA0F68">
            <w:pPr>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381036" w:rsidP="00BA0F68">
            <w:pPr>
              <w:rPr>
                <w:rFonts w:asciiTheme="minorEastAsia" w:eastAsiaTheme="minorEastAsia" w:hAnsiTheme="minorEastAsia"/>
                <w:color w:val="000000"/>
                <w:sz w:val="18"/>
                <w:szCs w:val="18"/>
                <w:lang w:eastAsia="zh-CN"/>
              </w:rPr>
            </w:pPr>
            <w:r>
              <w:rPr>
                <w:rFonts w:asciiTheme="minorEastAsia" w:eastAsiaTheme="minorEastAsia" w:hAnsiTheme="minorEastAsia" w:hint="eastAsia"/>
                <w:bCs/>
                <w:sz w:val="18"/>
                <w:szCs w:val="18"/>
                <w:lang w:eastAsia="zh-CN"/>
              </w:rPr>
              <w:t>订做家具，样式详见附件三。</w:t>
            </w:r>
          </w:p>
        </w:tc>
      </w:tr>
      <w:tr w:rsidR="00135351" w:rsidRPr="008761FD" w:rsidTr="00AA730A">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6</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6C2992">
            <w:pPr>
              <w:widowControl/>
              <w:rPr>
                <w:rFonts w:ascii="Times New Roman" w:hAnsi="Times New Roman" w:cs="Times New Roman"/>
                <w:sz w:val="20"/>
                <w:szCs w:val="20"/>
              </w:rPr>
            </w:pPr>
            <w:r w:rsidRPr="00A3178F">
              <w:rPr>
                <w:rFonts w:ascii="Times New Roman" w:hAnsi="Times New Roman" w:cs="Times New Roman" w:hint="eastAsia"/>
                <w:sz w:val="20"/>
                <w:szCs w:val="20"/>
              </w:rPr>
              <w:t>圆凳椅</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p>
        </w:tc>
        <w:tc>
          <w:tcPr>
            <w:tcW w:w="2847" w:type="dxa"/>
            <w:tcBorders>
              <w:top w:val="single" w:sz="4" w:space="0" w:color="auto"/>
              <w:left w:val="nil"/>
              <w:bottom w:val="single" w:sz="4" w:space="0" w:color="auto"/>
              <w:right w:val="single" w:sz="4" w:space="0" w:color="auto"/>
            </w:tcBorders>
            <w:shd w:val="clear" w:color="auto" w:fill="auto"/>
            <w:noWrap/>
            <w:vAlign w:val="center"/>
            <w:hideMark/>
          </w:tcPr>
          <w:p w:rsidR="00135351" w:rsidRPr="008761FD" w:rsidRDefault="00A3178F" w:rsidP="00BA0F68">
            <w:pPr>
              <w:widowControl/>
              <w:rPr>
                <w:rFonts w:asciiTheme="minorEastAsia" w:eastAsiaTheme="minorEastAsia" w:hAnsiTheme="minorEastAsia"/>
                <w:sz w:val="18"/>
                <w:szCs w:val="18"/>
                <w:lang w:eastAsia="zh-CN"/>
              </w:rPr>
            </w:pPr>
            <w:r w:rsidRPr="00A3178F">
              <w:rPr>
                <w:rFonts w:asciiTheme="minorEastAsia" w:eastAsiaTheme="minorEastAsia" w:hAnsiTheme="minorEastAsia" w:hint="eastAsia"/>
                <w:sz w:val="18"/>
                <w:szCs w:val="18"/>
                <w:lang w:eastAsia="zh-CN"/>
              </w:rPr>
              <w:t>高：</w:t>
            </w:r>
            <w:r w:rsidRPr="00A3178F">
              <w:rPr>
                <w:rFonts w:asciiTheme="minorEastAsia" w:eastAsiaTheme="minorEastAsia" w:hAnsiTheme="minorEastAsia"/>
                <w:sz w:val="18"/>
                <w:szCs w:val="18"/>
                <w:lang w:eastAsia="zh-CN"/>
              </w:rPr>
              <w:t>50</w:t>
            </w:r>
            <w:r>
              <w:rPr>
                <w:rFonts w:asciiTheme="minorEastAsia" w:eastAsiaTheme="minorEastAsia" w:hAnsiTheme="minorEastAsia" w:hint="eastAsia"/>
                <w:sz w:val="18"/>
                <w:szCs w:val="18"/>
                <w:lang w:eastAsia="zh-CN"/>
              </w:rPr>
              <w:t>；</w:t>
            </w:r>
            <w:r w:rsidRPr="00A3178F">
              <w:rPr>
                <w:rFonts w:asciiTheme="minorEastAsia" w:eastAsiaTheme="minorEastAsia" w:hAnsiTheme="minorEastAsia" w:hint="eastAsia"/>
                <w:sz w:val="18"/>
                <w:szCs w:val="18"/>
                <w:lang w:eastAsia="zh-CN"/>
              </w:rPr>
              <w:t>材质：松木</w:t>
            </w:r>
            <w:r w:rsidRPr="00A3178F">
              <w:rPr>
                <w:rFonts w:asciiTheme="minorEastAsia" w:eastAsiaTheme="minorEastAsia" w:hAnsiTheme="minorEastAsia"/>
                <w:sz w:val="18"/>
                <w:szCs w:val="18"/>
                <w:lang w:eastAsia="zh-CN"/>
              </w:rPr>
              <w:t>+铁艺</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张</w:t>
            </w:r>
          </w:p>
        </w:tc>
        <w:tc>
          <w:tcPr>
            <w:tcW w:w="992" w:type="dxa"/>
            <w:tcBorders>
              <w:top w:val="single" w:sz="4" w:space="0" w:color="auto"/>
              <w:left w:val="nil"/>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lang w:eastAsia="zh-CN"/>
              </w:rPr>
            </w:pPr>
          </w:p>
        </w:tc>
        <w:tc>
          <w:tcPr>
            <w:tcW w:w="708" w:type="dxa"/>
            <w:tcBorders>
              <w:top w:val="single" w:sz="4" w:space="0" w:color="auto"/>
              <w:left w:val="single" w:sz="4" w:space="0" w:color="auto"/>
              <w:bottom w:val="single" w:sz="4" w:space="0" w:color="auto"/>
              <w:right w:val="single" w:sz="4" w:space="0" w:color="auto"/>
            </w:tcBorders>
          </w:tcPr>
          <w:p w:rsidR="00135351" w:rsidRDefault="00135351" w:rsidP="00BA0F68">
            <w:pPr>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602A86" w:rsidP="00BA0F68">
            <w:pPr>
              <w:rPr>
                <w:rFonts w:asciiTheme="minorEastAsia" w:eastAsiaTheme="minorEastAsia" w:hAnsiTheme="minorEastAsia"/>
                <w:color w:val="000000"/>
                <w:sz w:val="18"/>
                <w:szCs w:val="18"/>
                <w:lang w:eastAsia="zh-CN"/>
              </w:rPr>
            </w:pPr>
            <w:r>
              <w:rPr>
                <w:rFonts w:asciiTheme="minorEastAsia" w:eastAsiaTheme="minorEastAsia" w:hAnsiTheme="minorEastAsia" w:hint="eastAsia"/>
                <w:bCs/>
                <w:sz w:val="18"/>
                <w:szCs w:val="18"/>
                <w:lang w:eastAsia="zh-CN"/>
              </w:rPr>
              <w:t>样版图详见附件三</w:t>
            </w:r>
          </w:p>
        </w:tc>
      </w:tr>
      <w:tr w:rsidR="00135351" w:rsidRPr="008761FD" w:rsidTr="00AA730A">
        <w:trPr>
          <w:trHeight w:val="363"/>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9F229E" w:rsidRDefault="00135351" w:rsidP="00BA0F68">
            <w:pPr>
              <w:widowControl/>
              <w:jc w:val="center"/>
              <w:rPr>
                <w:color w:val="000000"/>
                <w:sz w:val="20"/>
                <w:szCs w:val="20"/>
              </w:rPr>
            </w:pPr>
            <w:r w:rsidRPr="009F229E">
              <w:rPr>
                <w:rFonts w:hint="eastAsia"/>
                <w:color w:val="000000"/>
                <w:sz w:val="20"/>
                <w:szCs w:val="20"/>
              </w:rPr>
              <w:t>7</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6C2992">
            <w:pPr>
              <w:widowControl/>
              <w:rPr>
                <w:rFonts w:ascii="Times New Roman" w:hAnsi="Times New Roman" w:cs="Times New Roman"/>
                <w:sz w:val="20"/>
                <w:szCs w:val="20"/>
              </w:rPr>
            </w:pPr>
            <w:r w:rsidRPr="00A3178F">
              <w:rPr>
                <w:rFonts w:ascii="Times New Roman" w:hAnsi="Times New Roman" w:cs="Times New Roman" w:hint="eastAsia"/>
                <w:sz w:val="20"/>
                <w:szCs w:val="20"/>
              </w:rPr>
              <w:t>中间柜</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135351" w:rsidP="00BA0F68">
            <w:pPr>
              <w:widowControl/>
              <w:rPr>
                <w:rFonts w:ascii="Times New Roman" w:hAnsi="Times New Roman" w:cs="Times New Roman"/>
                <w:sz w:val="20"/>
                <w:szCs w:val="20"/>
              </w:rPr>
            </w:pPr>
          </w:p>
        </w:tc>
        <w:tc>
          <w:tcPr>
            <w:tcW w:w="2847" w:type="dxa"/>
            <w:tcBorders>
              <w:top w:val="single" w:sz="4" w:space="0" w:color="auto"/>
              <w:left w:val="nil"/>
              <w:bottom w:val="single" w:sz="4" w:space="0" w:color="auto"/>
              <w:right w:val="single" w:sz="4" w:space="0" w:color="auto"/>
            </w:tcBorders>
            <w:shd w:val="clear" w:color="auto" w:fill="auto"/>
            <w:noWrap/>
            <w:vAlign w:val="center"/>
            <w:hideMark/>
          </w:tcPr>
          <w:p w:rsidR="00A3178F" w:rsidRPr="00A3178F" w:rsidRDefault="00A3178F" w:rsidP="00A3178F">
            <w:pPr>
              <w:widowControl/>
              <w:rPr>
                <w:rFonts w:asciiTheme="minorEastAsia" w:eastAsiaTheme="minorEastAsia" w:hAnsiTheme="minorEastAsia"/>
                <w:sz w:val="18"/>
                <w:szCs w:val="18"/>
                <w:lang w:eastAsia="zh-CN"/>
              </w:rPr>
            </w:pPr>
            <w:r w:rsidRPr="00A3178F">
              <w:rPr>
                <w:rFonts w:asciiTheme="minorEastAsia" w:eastAsiaTheme="minorEastAsia" w:hAnsiTheme="minorEastAsia"/>
                <w:sz w:val="18"/>
                <w:szCs w:val="18"/>
                <w:lang w:eastAsia="zh-CN"/>
              </w:rPr>
              <w:t>860*400D*1960H</w:t>
            </w:r>
            <w:r>
              <w:rPr>
                <w:rFonts w:asciiTheme="minorEastAsia" w:eastAsiaTheme="minorEastAsia" w:hAnsiTheme="minorEastAsia" w:hint="eastAsia"/>
                <w:sz w:val="18"/>
                <w:szCs w:val="18"/>
                <w:lang w:eastAsia="zh-CN"/>
              </w:rPr>
              <w:t>；</w:t>
            </w:r>
            <w:r w:rsidRPr="00A3178F">
              <w:rPr>
                <w:rFonts w:asciiTheme="minorEastAsia" w:eastAsiaTheme="minorEastAsia" w:hAnsiTheme="minorEastAsia" w:hint="eastAsia"/>
                <w:sz w:val="18"/>
                <w:szCs w:val="18"/>
                <w:lang w:eastAsia="zh-CN"/>
              </w:rPr>
              <w:t>基材</w:t>
            </w:r>
            <w:r w:rsidRPr="00A3178F">
              <w:rPr>
                <w:rFonts w:asciiTheme="minorEastAsia" w:eastAsiaTheme="minorEastAsia" w:hAnsiTheme="minorEastAsia"/>
                <w:sz w:val="18"/>
                <w:szCs w:val="18"/>
                <w:lang w:eastAsia="zh-CN"/>
              </w:rPr>
              <w:t>:采用一级冷轧钢板，激光切割无毛刺。一体折弯工艺，增加柜体刚性，不易变形.环保绿色喷粉经过特殊生产处理，附着力强，不易脱落，耐潮耐酸碱、腐蚀</w:t>
            </w:r>
            <w:r w:rsidR="00D93831">
              <w:rPr>
                <w:rFonts w:asciiTheme="minorEastAsia" w:eastAsiaTheme="minorEastAsia" w:hAnsiTheme="minorEastAsia" w:hint="eastAsia"/>
                <w:sz w:val="18"/>
                <w:szCs w:val="18"/>
                <w:lang w:eastAsia="zh-CN"/>
              </w:rPr>
              <w:t>。厚度0.8厘米</w:t>
            </w:r>
          </w:p>
          <w:p w:rsidR="00135351" w:rsidRPr="008761FD" w:rsidRDefault="00A3178F" w:rsidP="00A3178F">
            <w:pPr>
              <w:widowControl/>
              <w:rPr>
                <w:rFonts w:asciiTheme="minorEastAsia" w:eastAsiaTheme="minorEastAsia" w:hAnsiTheme="minorEastAsia"/>
                <w:sz w:val="18"/>
                <w:szCs w:val="18"/>
                <w:lang w:eastAsia="zh-CN"/>
              </w:rPr>
            </w:pPr>
            <w:r w:rsidRPr="00A3178F">
              <w:rPr>
                <w:rFonts w:asciiTheme="minorEastAsia" w:eastAsiaTheme="minorEastAsia" w:hAnsiTheme="minorEastAsia" w:hint="eastAsia"/>
                <w:sz w:val="18"/>
                <w:szCs w:val="18"/>
                <w:lang w:eastAsia="zh-CN"/>
              </w:rPr>
              <w:t>配件</w:t>
            </w:r>
            <w:r w:rsidRPr="00A3178F">
              <w:rPr>
                <w:rFonts w:asciiTheme="minorEastAsia" w:eastAsiaTheme="minorEastAsia" w:hAnsiTheme="minorEastAsia"/>
                <w:sz w:val="18"/>
                <w:szCs w:val="18"/>
                <w:lang w:eastAsia="zh-CN"/>
              </w:rPr>
              <w:t>:优质五金配件。</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5351" w:rsidRPr="009F229E" w:rsidRDefault="00A3178F" w:rsidP="00BA0F68">
            <w:pPr>
              <w:widowControl/>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组</w:t>
            </w:r>
          </w:p>
        </w:tc>
        <w:tc>
          <w:tcPr>
            <w:tcW w:w="992" w:type="dxa"/>
            <w:tcBorders>
              <w:top w:val="single" w:sz="4" w:space="0" w:color="auto"/>
              <w:left w:val="nil"/>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Pr>
          <w:p w:rsidR="00135351" w:rsidRPr="008761FD" w:rsidRDefault="00135351" w:rsidP="00BA0F68">
            <w:pPr>
              <w:rPr>
                <w:rFonts w:asciiTheme="minorEastAsia" w:eastAsiaTheme="minorEastAsia" w:hAnsiTheme="minorEastAsia"/>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135351" w:rsidRDefault="00135351" w:rsidP="00BA0F68">
            <w:pPr>
              <w:rPr>
                <w:rFonts w:asciiTheme="minorEastAsia" w:eastAsiaTheme="minorEastAsia" w:hAnsiTheme="minorEastAsia"/>
                <w:bCs/>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51" w:rsidRPr="008761FD" w:rsidRDefault="00381036" w:rsidP="00BA0F68">
            <w:pPr>
              <w:rPr>
                <w:rFonts w:asciiTheme="minorEastAsia" w:eastAsiaTheme="minorEastAsia" w:hAnsiTheme="minorEastAsia"/>
                <w:color w:val="000000"/>
                <w:sz w:val="18"/>
                <w:szCs w:val="18"/>
                <w:lang w:eastAsia="zh-CN"/>
              </w:rPr>
            </w:pPr>
            <w:r>
              <w:rPr>
                <w:rFonts w:asciiTheme="minorEastAsia" w:eastAsiaTheme="minorEastAsia" w:hAnsiTheme="minorEastAsia" w:hint="eastAsia"/>
                <w:bCs/>
                <w:sz w:val="18"/>
                <w:szCs w:val="18"/>
                <w:lang w:eastAsia="zh-CN"/>
              </w:rPr>
              <w:t>订做家具，样式详见附件三。</w:t>
            </w:r>
          </w:p>
        </w:tc>
      </w:tr>
      <w:tr w:rsidR="002757C0" w:rsidRPr="008761FD" w:rsidTr="00AA730A">
        <w:trPr>
          <w:trHeight w:val="316"/>
        </w:trPr>
        <w:tc>
          <w:tcPr>
            <w:tcW w:w="1096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57C0" w:rsidRPr="008761FD" w:rsidRDefault="002757C0" w:rsidP="002757C0">
            <w:pPr>
              <w:widowControl/>
              <w:ind w:firstLineChars="2636" w:firstLine="4763"/>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合计总价：</w:t>
            </w:r>
          </w:p>
        </w:tc>
      </w:tr>
    </w:tbl>
    <w:p w:rsidR="001B6BA4" w:rsidRDefault="008621BE" w:rsidP="001B6BA4">
      <w:pPr>
        <w:spacing w:line="460" w:lineRule="exact"/>
        <w:ind w:leftChars="-515" w:left="-139" w:hangingChars="552" w:hanging="994"/>
        <w:rPr>
          <w:rFonts w:asciiTheme="minorEastAsia" w:eastAsiaTheme="minorEastAsia" w:hAnsiTheme="minorEastAsia"/>
          <w:bCs/>
          <w:sz w:val="18"/>
          <w:szCs w:val="18"/>
          <w:lang w:eastAsia="zh-CN"/>
        </w:rPr>
      </w:pPr>
      <w:r w:rsidRPr="008621BE">
        <w:rPr>
          <w:rFonts w:hint="eastAsia"/>
          <w:sz w:val="18"/>
          <w:szCs w:val="18"/>
          <w:lang w:eastAsia="zh-CN"/>
        </w:rPr>
        <w:t>备注：</w:t>
      </w:r>
      <w:r w:rsidR="001B6BA4">
        <w:rPr>
          <w:rFonts w:hint="eastAsia"/>
          <w:sz w:val="18"/>
          <w:szCs w:val="18"/>
          <w:lang w:eastAsia="zh-CN"/>
        </w:rPr>
        <w:t>1、</w:t>
      </w:r>
      <w:r w:rsidRPr="008621BE">
        <w:rPr>
          <w:rFonts w:hint="eastAsia"/>
          <w:sz w:val="18"/>
          <w:szCs w:val="18"/>
          <w:lang w:eastAsia="zh-CN"/>
        </w:rPr>
        <w:t>158</w:t>
      </w:r>
      <w:r>
        <w:rPr>
          <w:rFonts w:hint="eastAsia"/>
          <w:sz w:val="18"/>
          <w:szCs w:val="18"/>
          <w:lang w:eastAsia="zh-CN"/>
        </w:rPr>
        <w:t>张</w:t>
      </w:r>
      <w:r w:rsidRPr="008621BE">
        <w:rPr>
          <w:rFonts w:hint="eastAsia"/>
          <w:sz w:val="18"/>
          <w:szCs w:val="18"/>
          <w:lang w:eastAsia="zh-CN"/>
        </w:rPr>
        <w:t>办公椅</w:t>
      </w:r>
      <w:r w:rsidR="001B6BA4">
        <w:rPr>
          <w:rFonts w:asciiTheme="minorEastAsia" w:eastAsiaTheme="minorEastAsia" w:hAnsiTheme="minorEastAsia" w:hint="eastAsia"/>
          <w:bCs/>
          <w:sz w:val="18"/>
          <w:szCs w:val="18"/>
          <w:lang w:eastAsia="zh-CN"/>
        </w:rPr>
        <w:t>需按我司的规格、型号进行订做，中标商</w:t>
      </w:r>
      <w:r>
        <w:rPr>
          <w:rFonts w:asciiTheme="minorEastAsia" w:eastAsiaTheme="minorEastAsia" w:hAnsiTheme="minorEastAsia" w:hint="eastAsia"/>
          <w:bCs/>
          <w:sz w:val="18"/>
          <w:szCs w:val="18"/>
          <w:lang w:eastAsia="zh-CN"/>
        </w:rPr>
        <w:t>先提交</w:t>
      </w:r>
      <w:r w:rsidR="001B6BA4">
        <w:rPr>
          <w:rFonts w:asciiTheme="minorEastAsia" w:eastAsiaTheme="minorEastAsia" w:hAnsiTheme="minorEastAsia" w:hint="eastAsia"/>
          <w:bCs/>
          <w:sz w:val="18"/>
          <w:szCs w:val="18"/>
          <w:lang w:eastAsia="zh-CN"/>
        </w:rPr>
        <w:t>1张椅子</w:t>
      </w:r>
      <w:r>
        <w:rPr>
          <w:rFonts w:asciiTheme="minorEastAsia" w:eastAsiaTheme="minorEastAsia" w:hAnsiTheme="minorEastAsia" w:hint="eastAsia"/>
          <w:bCs/>
          <w:sz w:val="18"/>
          <w:szCs w:val="18"/>
          <w:lang w:eastAsia="zh-CN"/>
        </w:rPr>
        <w:t>进行审核，审核通过后再生产。</w:t>
      </w:r>
    </w:p>
    <w:p w:rsidR="00A3178F" w:rsidRDefault="001B6BA4" w:rsidP="001B6BA4">
      <w:pPr>
        <w:spacing w:line="460" w:lineRule="exact"/>
        <w:ind w:leftChars="-303" w:left="-667"/>
        <w:rPr>
          <w:sz w:val="24"/>
          <w:szCs w:val="24"/>
          <w:lang w:eastAsia="zh-CN"/>
        </w:rPr>
      </w:pPr>
      <w:r>
        <w:rPr>
          <w:rFonts w:asciiTheme="minorEastAsia" w:eastAsiaTheme="minorEastAsia" w:hAnsiTheme="minorEastAsia" w:hint="eastAsia"/>
          <w:bCs/>
          <w:sz w:val="18"/>
          <w:szCs w:val="18"/>
          <w:lang w:eastAsia="zh-CN"/>
        </w:rPr>
        <w:t>2、办公家具</w:t>
      </w:r>
      <w:r w:rsidR="000B1EE2">
        <w:rPr>
          <w:rFonts w:asciiTheme="minorEastAsia" w:eastAsiaTheme="minorEastAsia" w:hAnsiTheme="minorEastAsia" w:hint="eastAsia"/>
          <w:bCs/>
          <w:sz w:val="18"/>
          <w:szCs w:val="18"/>
          <w:lang w:eastAsia="zh-CN"/>
        </w:rPr>
        <w:t>以报价格函规定</w:t>
      </w:r>
      <w:r w:rsidR="000B1EE2" w:rsidRPr="003D17F8">
        <w:rPr>
          <w:rFonts w:asciiTheme="minorEastAsia" w:eastAsiaTheme="minorEastAsia" w:hAnsiTheme="minorEastAsia" w:hint="eastAsia"/>
          <w:b/>
          <w:bCs/>
          <w:sz w:val="18"/>
          <w:szCs w:val="18"/>
          <w:lang w:eastAsia="zh-CN"/>
        </w:rPr>
        <w:t>规格</w:t>
      </w:r>
      <w:r w:rsidR="000B1EE2" w:rsidRPr="003D17F8">
        <w:rPr>
          <w:rFonts w:asciiTheme="minorEastAsia" w:eastAsiaTheme="minorEastAsia" w:hAnsiTheme="minorEastAsia"/>
          <w:b/>
          <w:bCs/>
          <w:sz w:val="18"/>
          <w:szCs w:val="18"/>
          <w:lang w:eastAsia="zh-CN"/>
        </w:rPr>
        <w:t>/</w:t>
      </w:r>
      <w:r w:rsidR="000B1EE2" w:rsidRPr="003D17F8">
        <w:rPr>
          <w:rFonts w:asciiTheme="minorEastAsia" w:eastAsiaTheme="minorEastAsia" w:hAnsiTheme="minorEastAsia" w:hint="eastAsia"/>
          <w:b/>
          <w:bCs/>
          <w:sz w:val="18"/>
          <w:szCs w:val="18"/>
          <w:lang w:eastAsia="zh-CN"/>
        </w:rPr>
        <w:t>型号</w:t>
      </w:r>
      <w:r w:rsidR="000B1EE2">
        <w:rPr>
          <w:rFonts w:asciiTheme="minorEastAsia" w:eastAsiaTheme="minorEastAsia" w:hAnsiTheme="minorEastAsia" w:hint="eastAsia"/>
          <w:b/>
          <w:bCs/>
          <w:sz w:val="18"/>
          <w:szCs w:val="18"/>
          <w:lang w:eastAsia="zh-CN"/>
        </w:rPr>
        <w:t>/材料</w:t>
      </w:r>
      <w:r w:rsidR="000B1EE2" w:rsidRPr="000B1EE2">
        <w:rPr>
          <w:rFonts w:asciiTheme="minorEastAsia" w:eastAsiaTheme="minorEastAsia" w:hAnsiTheme="minorEastAsia" w:hint="eastAsia"/>
          <w:bCs/>
          <w:sz w:val="18"/>
          <w:szCs w:val="18"/>
          <w:lang w:eastAsia="zh-CN"/>
        </w:rPr>
        <w:t>进行验收</w:t>
      </w:r>
      <w:r w:rsidR="000B1EE2">
        <w:rPr>
          <w:rFonts w:asciiTheme="minorEastAsia" w:eastAsiaTheme="minorEastAsia" w:hAnsiTheme="minorEastAsia" w:hint="eastAsia"/>
          <w:b/>
          <w:bCs/>
          <w:sz w:val="18"/>
          <w:szCs w:val="18"/>
          <w:lang w:eastAsia="zh-CN"/>
        </w:rPr>
        <w:t>，</w:t>
      </w:r>
      <w:r w:rsidR="000B1EE2">
        <w:rPr>
          <w:rFonts w:asciiTheme="minorEastAsia" w:eastAsiaTheme="minorEastAsia" w:hAnsiTheme="minorEastAsia" w:hint="eastAsia"/>
          <w:bCs/>
          <w:sz w:val="18"/>
          <w:szCs w:val="18"/>
          <w:lang w:eastAsia="zh-CN"/>
        </w:rPr>
        <w:t>如</w:t>
      </w:r>
      <w:r w:rsidR="008621BE">
        <w:rPr>
          <w:rFonts w:asciiTheme="minorEastAsia" w:eastAsiaTheme="minorEastAsia" w:hAnsiTheme="minorEastAsia" w:hint="eastAsia"/>
          <w:bCs/>
          <w:sz w:val="18"/>
          <w:szCs w:val="18"/>
          <w:lang w:eastAsia="zh-CN"/>
        </w:rPr>
        <w:t>交货成品不符合我司要求，视为不合格，我司拒收。</w:t>
      </w:r>
    </w:p>
    <w:p w:rsidR="008D6EBE" w:rsidRDefault="008D6EBE" w:rsidP="00A3178F">
      <w:pPr>
        <w:spacing w:line="460" w:lineRule="exact"/>
        <w:ind w:firstLineChars="1200" w:firstLine="2880"/>
        <w:rPr>
          <w:sz w:val="24"/>
          <w:szCs w:val="24"/>
          <w:lang w:eastAsia="zh-CN"/>
        </w:rPr>
      </w:pPr>
    </w:p>
    <w:p w:rsidR="005F1E69" w:rsidRPr="005F1E69" w:rsidRDefault="005F1E69" w:rsidP="00A3178F">
      <w:pPr>
        <w:spacing w:line="46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2757C0" w:rsidRDefault="005F1E69" w:rsidP="005F1E69">
      <w:pPr>
        <w:spacing w:line="460" w:lineRule="exact"/>
        <w:ind w:firstLineChars="200" w:firstLine="480"/>
        <w:rPr>
          <w:sz w:val="24"/>
          <w:szCs w:val="24"/>
          <w:u w:val="single"/>
          <w:lang w:eastAsia="zh-CN"/>
        </w:rPr>
      </w:pPr>
    </w:p>
    <w:p w:rsidR="005F1E69" w:rsidRPr="005F1E69" w:rsidRDefault="005F1E69" w:rsidP="00A3178F">
      <w:pPr>
        <w:spacing w:line="46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5F1E69">
      <w:pPr>
        <w:spacing w:line="460" w:lineRule="exact"/>
        <w:ind w:firstLineChars="200" w:firstLine="480"/>
        <w:rPr>
          <w:color w:val="00B050"/>
          <w:sz w:val="24"/>
          <w:szCs w:val="24"/>
          <w:lang w:eastAsia="zh-CN"/>
        </w:rPr>
      </w:pPr>
    </w:p>
    <w:p w:rsidR="005F1E69" w:rsidRPr="005F1E69" w:rsidRDefault="005F1E69" w:rsidP="00A3178F">
      <w:pPr>
        <w:spacing w:line="46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5F1E69">
      <w:pPr>
        <w:spacing w:line="500" w:lineRule="exact"/>
        <w:rPr>
          <w:color w:val="4E6127"/>
          <w:sz w:val="24"/>
          <w:szCs w:val="24"/>
          <w:u w:val="single"/>
          <w:lang w:eastAsia="zh-CN"/>
        </w:rPr>
      </w:pPr>
    </w:p>
    <w:p w:rsidR="00857A8D" w:rsidRDefault="005F1E69" w:rsidP="002757C0">
      <w:pPr>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bookmarkEnd w:id="1"/>
    </w:p>
    <w:p w:rsidR="002757C0" w:rsidRDefault="002757C0" w:rsidP="00A3178F">
      <w:pPr>
        <w:pStyle w:val="10"/>
        <w:ind w:firstLineChars="200" w:firstLine="680"/>
        <w:rPr>
          <w:sz w:val="48"/>
          <w:szCs w:val="48"/>
        </w:rPr>
      </w:pPr>
      <w:r>
        <w:rPr>
          <w:rFonts w:hint="eastAsia"/>
        </w:rPr>
        <w:t xml:space="preserve">      </w:t>
      </w:r>
      <w:r w:rsidRPr="002757C0">
        <w:rPr>
          <w:rFonts w:hint="eastAsia"/>
          <w:sz w:val="48"/>
          <w:szCs w:val="48"/>
        </w:rPr>
        <w:t xml:space="preserve">    </w:t>
      </w: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B7273">
      <w:pPr>
        <w:pStyle w:val="10"/>
        <w:rPr>
          <w:sz w:val="48"/>
          <w:szCs w:val="48"/>
        </w:rPr>
      </w:pPr>
    </w:p>
    <w:p w:rsidR="00D103A8" w:rsidRDefault="00D103A8" w:rsidP="00602A86">
      <w:pPr>
        <w:pStyle w:val="10"/>
        <w:rPr>
          <w:sz w:val="28"/>
          <w:szCs w:val="28"/>
        </w:rPr>
      </w:pPr>
    </w:p>
    <w:p w:rsidR="00D103A8" w:rsidRDefault="00D103A8" w:rsidP="00602A86">
      <w:pPr>
        <w:pStyle w:val="10"/>
        <w:rPr>
          <w:sz w:val="28"/>
          <w:szCs w:val="28"/>
        </w:rPr>
      </w:pPr>
    </w:p>
    <w:p w:rsidR="00602A86" w:rsidRDefault="00602A86" w:rsidP="00602A86">
      <w:pPr>
        <w:pStyle w:val="10"/>
        <w:rPr>
          <w:sz w:val="28"/>
          <w:szCs w:val="28"/>
        </w:rPr>
      </w:pPr>
      <w:r w:rsidRPr="00602A86">
        <w:rPr>
          <w:rFonts w:hint="eastAsia"/>
          <w:sz w:val="28"/>
          <w:szCs w:val="28"/>
        </w:rPr>
        <w:lastRenderedPageBreak/>
        <w:t>附件三：</w:t>
      </w:r>
      <w:r w:rsidR="006B7273">
        <w:rPr>
          <w:rFonts w:hint="eastAsia"/>
          <w:sz w:val="28"/>
          <w:szCs w:val="28"/>
        </w:rPr>
        <w:t>办公家具图片</w:t>
      </w:r>
    </w:p>
    <w:p w:rsidR="00602A86" w:rsidRDefault="00602A86" w:rsidP="00602A86">
      <w:pPr>
        <w:pStyle w:val="10"/>
        <w:rPr>
          <w:sz w:val="28"/>
          <w:szCs w:val="28"/>
        </w:rPr>
      </w:pPr>
      <w:r>
        <w:rPr>
          <w:rFonts w:hint="eastAsia"/>
          <w:sz w:val="28"/>
          <w:szCs w:val="28"/>
        </w:rPr>
        <w:t>1、办公椅图片：</w:t>
      </w:r>
    </w:p>
    <w:p w:rsidR="00602A86" w:rsidRPr="00602A86" w:rsidRDefault="00602A86" w:rsidP="00602A86">
      <w:pPr>
        <w:pStyle w:val="10"/>
        <w:rPr>
          <w:sz w:val="28"/>
          <w:szCs w:val="28"/>
        </w:rPr>
      </w:pPr>
      <w:r w:rsidRPr="00602A86">
        <w:rPr>
          <w:noProof/>
          <w:sz w:val="28"/>
          <w:szCs w:val="28"/>
        </w:rPr>
        <w:drawing>
          <wp:inline distT="0" distB="0" distL="0" distR="0">
            <wp:extent cx="2057400" cy="2219325"/>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noChangeArrowheads="1"/>
                    </pic:cNvPicPr>
                  </pic:nvPicPr>
                  <pic:blipFill>
                    <a:blip r:embed="rId12" cstate="print"/>
                    <a:srcRect/>
                    <a:stretch>
                      <a:fillRect/>
                    </a:stretch>
                  </pic:blipFill>
                  <pic:spPr bwMode="auto">
                    <a:xfrm>
                      <a:off x="0" y="0"/>
                      <a:ext cx="2057400" cy="2219325"/>
                    </a:xfrm>
                    <a:prstGeom prst="rect">
                      <a:avLst/>
                    </a:prstGeom>
                    <a:noFill/>
                    <a:ln w="1">
                      <a:noFill/>
                      <a:miter lim="800000"/>
                      <a:headEnd/>
                      <a:tailEnd type="none" w="med" len="med"/>
                    </a:ln>
                    <a:effectLst/>
                  </pic:spPr>
                </pic:pic>
              </a:graphicData>
            </a:graphic>
          </wp:inline>
        </w:drawing>
      </w:r>
      <w:r w:rsidR="00E61ED1">
        <w:rPr>
          <w:noProof/>
          <w:sz w:val="28"/>
          <w:szCs w:val="28"/>
        </w:rPr>
        <w:drawing>
          <wp:inline distT="0" distB="0" distL="0" distR="0">
            <wp:extent cx="1762125" cy="2225675"/>
            <wp:effectExtent l="19050" t="0" r="9525" b="0"/>
            <wp:docPr id="9" name="图片 1" descr="C:\Users\ybchen\AppData\Local\Temp\WeChat Files\04c28fc7fa38993d54e8244deae9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bchen\AppData\Local\Temp\WeChat Files\04c28fc7fa38993d54e8244deae9eaf.jpg"/>
                    <pic:cNvPicPr>
                      <a:picLocks noChangeAspect="1" noChangeArrowheads="1"/>
                    </pic:cNvPicPr>
                  </pic:nvPicPr>
                  <pic:blipFill>
                    <a:blip r:embed="rId13" cstate="print"/>
                    <a:srcRect/>
                    <a:stretch>
                      <a:fillRect/>
                    </a:stretch>
                  </pic:blipFill>
                  <pic:spPr bwMode="auto">
                    <a:xfrm>
                      <a:off x="0" y="0"/>
                      <a:ext cx="1762125" cy="2225675"/>
                    </a:xfrm>
                    <a:prstGeom prst="rect">
                      <a:avLst/>
                    </a:prstGeom>
                    <a:noFill/>
                    <a:ln w="9525">
                      <a:noFill/>
                      <a:miter lim="800000"/>
                      <a:headEnd/>
                      <a:tailEnd/>
                    </a:ln>
                  </pic:spPr>
                </pic:pic>
              </a:graphicData>
            </a:graphic>
          </wp:inline>
        </w:drawing>
      </w:r>
    </w:p>
    <w:p w:rsidR="00602A86" w:rsidRDefault="00602A86" w:rsidP="00602A86">
      <w:pPr>
        <w:pStyle w:val="10"/>
        <w:rPr>
          <w:sz w:val="28"/>
          <w:szCs w:val="28"/>
        </w:rPr>
      </w:pPr>
      <w:r w:rsidRPr="00602A86">
        <w:rPr>
          <w:rFonts w:hint="eastAsia"/>
          <w:sz w:val="28"/>
          <w:szCs w:val="28"/>
        </w:rPr>
        <w:t>2、折叠椅</w:t>
      </w:r>
      <w:r>
        <w:rPr>
          <w:rFonts w:hint="eastAsia"/>
          <w:sz w:val="28"/>
          <w:szCs w:val="28"/>
        </w:rPr>
        <w:t>：</w:t>
      </w:r>
    </w:p>
    <w:p w:rsidR="00602A86" w:rsidRDefault="00602A86" w:rsidP="00602A86">
      <w:pPr>
        <w:pStyle w:val="10"/>
        <w:rPr>
          <w:sz w:val="28"/>
          <w:szCs w:val="28"/>
        </w:rPr>
      </w:pPr>
      <w:r w:rsidRPr="00602A86">
        <w:rPr>
          <w:noProof/>
          <w:sz w:val="28"/>
          <w:szCs w:val="28"/>
        </w:rPr>
        <w:drawing>
          <wp:inline distT="0" distB="0" distL="0" distR="0">
            <wp:extent cx="2057400" cy="2133600"/>
            <wp:effectExtent l="19050" t="0" r="0" b="0"/>
            <wp:docPr id="2" name="图片 2"/>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4" cstate="print"/>
                    <a:srcRect/>
                    <a:stretch>
                      <a:fillRect/>
                    </a:stretch>
                  </pic:blipFill>
                  <pic:spPr bwMode="auto">
                    <a:xfrm>
                      <a:off x="0" y="0"/>
                      <a:ext cx="2057400" cy="2133600"/>
                    </a:xfrm>
                    <a:prstGeom prst="rect">
                      <a:avLst/>
                    </a:prstGeom>
                    <a:noFill/>
                    <a:ln w="1">
                      <a:noFill/>
                      <a:miter lim="800000"/>
                      <a:headEnd/>
                      <a:tailEnd type="none" w="med" len="med"/>
                    </a:ln>
                    <a:effectLst/>
                  </pic:spPr>
                </pic:pic>
              </a:graphicData>
            </a:graphic>
          </wp:inline>
        </w:drawing>
      </w:r>
    </w:p>
    <w:p w:rsidR="00602A86" w:rsidRDefault="00602A86" w:rsidP="00602A86">
      <w:pPr>
        <w:pStyle w:val="10"/>
        <w:rPr>
          <w:sz w:val="28"/>
          <w:szCs w:val="28"/>
        </w:rPr>
      </w:pPr>
      <w:r>
        <w:rPr>
          <w:rFonts w:hint="eastAsia"/>
          <w:sz w:val="28"/>
          <w:szCs w:val="28"/>
        </w:rPr>
        <w:t>3、</w:t>
      </w:r>
      <w:r w:rsidRPr="00602A86">
        <w:rPr>
          <w:rFonts w:hint="eastAsia"/>
          <w:sz w:val="28"/>
          <w:szCs w:val="28"/>
        </w:rPr>
        <w:t>文件柜</w:t>
      </w:r>
      <w:r>
        <w:rPr>
          <w:rFonts w:hint="eastAsia"/>
          <w:sz w:val="28"/>
          <w:szCs w:val="28"/>
        </w:rPr>
        <w:t>：</w:t>
      </w:r>
    </w:p>
    <w:p w:rsidR="00602A86" w:rsidRDefault="00602A86" w:rsidP="00602A86">
      <w:pPr>
        <w:pStyle w:val="10"/>
        <w:rPr>
          <w:sz w:val="28"/>
          <w:szCs w:val="28"/>
        </w:rPr>
      </w:pPr>
      <w:r w:rsidRPr="00602A86">
        <w:rPr>
          <w:noProof/>
          <w:sz w:val="28"/>
          <w:szCs w:val="28"/>
        </w:rPr>
        <w:drawing>
          <wp:inline distT="0" distB="0" distL="0" distR="0">
            <wp:extent cx="2266950" cy="2038350"/>
            <wp:effectExtent l="19050" t="0" r="0" b="0"/>
            <wp:docPr id="3" name="图片 3" descr="51b024eea7020_b"/>
            <wp:cNvGraphicFramePr/>
            <a:graphic xmlns:a="http://schemas.openxmlformats.org/drawingml/2006/main">
              <a:graphicData uri="http://schemas.openxmlformats.org/drawingml/2006/picture">
                <pic:pic xmlns:pic="http://schemas.openxmlformats.org/drawingml/2006/picture">
                  <pic:nvPicPr>
                    <pic:cNvPr id="7" name="Picture 346" descr="51b024eea7020_b"/>
                    <pic:cNvPicPr>
                      <a:picLocks noChangeAspect="1" noChangeArrowheads="1"/>
                    </pic:cNvPicPr>
                  </pic:nvPicPr>
                  <pic:blipFill>
                    <a:blip r:embed="rId15" cstate="print"/>
                    <a:srcRect/>
                    <a:stretch>
                      <a:fillRect/>
                    </a:stretch>
                  </pic:blipFill>
                  <pic:spPr bwMode="auto">
                    <a:xfrm>
                      <a:off x="0" y="0"/>
                      <a:ext cx="2266950" cy="2038350"/>
                    </a:xfrm>
                    <a:prstGeom prst="rect">
                      <a:avLst/>
                    </a:prstGeom>
                    <a:noFill/>
                    <a:ln w="9525">
                      <a:noFill/>
                      <a:miter lim="800000"/>
                      <a:headEnd/>
                      <a:tailEnd/>
                    </a:ln>
                  </pic:spPr>
                </pic:pic>
              </a:graphicData>
            </a:graphic>
          </wp:inline>
        </w:drawing>
      </w:r>
    </w:p>
    <w:p w:rsidR="00602A86" w:rsidRDefault="00602A86" w:rsidP="00602A86">
      <w:pPr>
        <w:pStyle w:val="10"/>
        <w:rPr>
          <w:sz w:val="28"/>
          <w:szCs w:val="28"/>
        </w:rPr>
      </w:pPr>
      <w:r>
        <w:rPr>
          <w:rFonts w:hint="eastAsia"/>
          <w:sz w:val="28"/>
          <w:szCs w:val="28"/>
        </w:rPr>
        <w:t>4、</w:t>
      </w:r>
      <w:r w:rsidRPr="00602A86">
        <w:rPr>
          <w:rFonts w:hint="eastAsia"/>
          <w:sz w:val="28"/>
          <w:szCs w:val="28"/>
        </w:rPr>
        <w:t>钢柜</w:t>
      </w:r>
      <w:r>
        <w:rPr>
          <w:rFonts w:hint="eastAsia"/>
          <w:sz w:val="28"/>
          <w:szCs w:val="28"/>
        </w:rPr>
        <w:t>：</w:t>
      </w:r>
    </w:p>
    <w:p w:rsidR="00602A86" w:rsidRDefault="00602A86" w:rsidP="00602A86">
      <w:pPr>
        <w:pStyle w:val="10"/>
        <w:rPr>
          <w:sz w:val="28"/>
          <w:szCs w:val="28"/>
        </w:rPr>
      </w:pPr>
      <w:r w:rsidRPr="00602A86">
        <w:rPr>
          <w:noProof/>
          <w:sz w:val="28"/>
          <w:szCs w:val="28"/>
        </w:rPr>
        <w:lastRenderedPageBreak/>
        <w:drawing>
          <wp:inline distT="0" distB="0" distL="0" distR="0">
            <wp:extent cx="926593" cy="1457325"/>
            <wp:effectExtent l="19050" t="0" r="6857" b="0"/>
            <wp:docPr id="4" name="图片 4"/>
            <wp:cNvGraphicFramePr/>
            <a:graphic xmlns:a="http://schemas.openxmlformats.org/drawingml/2006/main">
              <a:graphicData uri="http://schemas.openxmlformats.org/drawingml/2006/picture">
                <pic:pic xmlns:pic="http://schemas.openxmlformats.org/drawingml/2006/picture">
                  <pic:nvPicPr>
                    <pic:cNvPr id="11" name="Picture 2482"/>
                    <pic:cNvPicPr>
                      <a:picLocks noChangeAspect="1" noChangeArrowheads="1"/>
                    </pic:cNvPicPr>
                  </pic:nvPicPr>
                  <pic:blipFill>
                    <a:blip r:embed="rId16" cstate="print"/>
                    <a:srcRect/>
                    <a:stretch>
                      <a:fillRect/>
                    </a:stretch>
                  </pic:blipFill>
                  <pic:spPr bwMode="auto">
                    <a:xfrm>
                      <a:off x="0" y="0"/>
                      <a:ext cx="926593" cy="1457325"/>
                    </a:xfrm>
                    <a:prstGeom prst="rect">
                      <a:avLst/>
                    </a:prstGeom>
                    <a:noFill/>
                    <a:ln w="1">
                      <a:noFill/>
                      <a:miter lim="800000"/>
                      <a:headEnd/>
                      <a:tailEnd/>
                    </a:ln>
                  </pic:spPr>
                </pic:pic>
              </a:graphicData>
            </a:graphic>
          </wp:inline>
        </w:drawing>
      </w:r>
      <w:r>
        <w:rPr>
          <w:rFonts w:hint="eastAsia"/>
          <w:sz w:val="28"/>
          <w:szCs w:val="28"/>
        </w:rPr>
        <w:t xml:space="preserve">   </w:t>
      </w:r>
      <w:r w:rsidRPr="00602A86">
        <w:rPr>
          <w:noProof/>
          <w:sz w:val="28"/>
          <w:szCs w:val="28"/>
        </w:rPr>
        <w:drawing>
          <wp:inline distT="0" distB="0" distL="0" distR="0">
            <wp:extent cx="714374" cy="1419225"/>
            <wp:effectExtent l="19050" t="0" r="0" b="0"/>
            <wp:docPr id="5" name="图片 5"/>
            <wp:cNvGraphicFramePr/>
            <a:graphic xmlns:a="http://schemas.openxmlformats.org/drawingml/2006/main">
              <a:graphicData uri="http://schemas.openxmlformats.org/drawingml/2006/picture">
                <pic:pic xmlns:pic="http://schemas.openxmlformats.org/drawingml/2006/picture">
                  <pic:nvPicPr>
                    <pic:cNvPr id="12" name="Picture 2483"/>
                    <pic:cNvPicPr>
                      <a:picLocks noChangeAspect="1" noChangeArrowheads="1"/>
                    </pic:cNvPicPr>
                  </pic:nvPicPr>
                  <pic:blipFill>
                    <a:blip r:embed="rId17" cstate="print"/>
                    <a:srcRect/>
                    <a:stretch>
                      <a:fillRect/>
                    </a:stretch>
                  </pic:blipFill>
                  <pic:spPr bwMode="auto">
                    <a:xfrm>
                      <a:off x="0" y="0"/>
                      <a:ext cx="714374" cy="1419225"/>
                    </a:xfrm>
                    <a:prstGeom prst="rect">
                      <a:avLst/>
                    </a:prstGeom>
                    <a:noFill/>
                    <a:ln w="1">
                      <a:noFill/>
                      <a:miter lim="800000"/>
                      <a:headEnd/>
                      <a:tailEnd/>
                    </a:ln>
                  </pic:spPr>
                </pic:pic>
              </a:graphicData>
            </a:graphic>
          </wp:inline>
        </w:drawing>
      </w:r>
    </w:p>
    <w:p w:rsidR="00602A86" w:rsidRDefault="00602A86" w:rsidP="00602A86">
      <w:pPr>
        <w:pStyle w:val="10"/>
        <w:rPr>
          <w:sz w:val="28"/>
          <w:szCs w:val="28"/>
        </w:rPr>
      </w:pPr>
      <w:r>
        <w:rPr>
          <w:rFonts w:hint="eastAsia"/>
          <w:sz w:val="28"/>
          <w:szCs w:val="28"/>
        </w:rPr>
        <w:t>5、</w:t>
      </w:r>
      <w:r w:rsidRPr="00602A86">
        <w:rPr>
          <w:rFonts w:hint="eastAsia"/>
          <w:sz w:val="28"/>
          <w:szCs w:val="28"/>
        </w:rPr>
        <w:t>铁皮桌</w:t>
      </w:r>
      <w:r>
        <w:rPr>
          <w:rFonts w:hint="eastAsia"/>
          <w:sz w:val="28"/>
          <w:szCs w:val="28"/>
        </w:rPr>
        <w:t>：</w:t>
      </w:r>
    </w:p>
    <w:p w:rsidR="00602A86" w:rsidRDefault="00602A86" w:rsidP="00602A86">
      <w:pPr>
        <w:pStyle w:val="10"/>
        <w:rPr>
          <w:sz w:val="28"/>
          <w:szCs w:val="28"/>
        </w:rPr>
      </w:pPr>
      <w:r w:rsidRPr="00602A86">
        <w:rPr>
          <w:noProof/>
          <w:sz w:val="28"/>
          <w:szCs w:val="28"/>
        </w:rPr>
        <w:drawing>
          <wp:inline distT="0" distB="0" distL="0" distR="0">
            <wp:extent cx="1655064" cy="1047750"/>
            <wp:effectExtent l="19050" t="0" r="2286" b="0"/>
            <wp:docPr id="6" name="图片 6"/>
            <wp:cNvGraphicFramePr/>
            <a:graphic xmlns:a="http://schemas.openxmlformats.org/drawingml/2006/main">
              <a:graphicData uri="http://schemas.openxmlformats.org/drawingml/2006/picture">
                <pic:pic xmlns:pic="http://schemas.openxmlformats.org/drawingml/2006/picture">
                  <pic:nvPicPr>
                    <pic:cNvPr id="15" name="Picture 3515"/>
                    <pic:cNvPicPr>
                      <a:picLocks noChangeAspect="1" noChangeArrowheads="1"/>
                    </pic:cNvPicPr>
                  </pic:nvPicPr>
                  <pic:blipFill>
                    <a:blip r:embed="rId18" cstate="print"/>
                    <a:srcRect/>
                    <a:stretch>
                      <a:fillRect/>
                    </a:stretch>
                  </pic:blipFill>
                  <pic:spPr bwMode="auto">
                    <a:xfrm>
                      <a:off x="0" y="0"/>
                      <a:ext cx="1655064" cy="1047750"/>
                    </a:xfrm>
                    <a:prstGeom prst="rect">
                      <a:avLst/>
                    </a:prstGeom>
                    <a:noFill/>
                    <a:ln w="1">
                      <a:noFill/>
                      <a:miter lim="800000"/>
                      <a:headEnd/>
                      <a:tailEnd/>
                    </a:ln>
                  </pic:spPr>
                </pic:pic>
              </a:graphicData>
            </a:graphic>
          </wp:inline>
        </w:drawing>
      </w:r>
    </w:p>
    <w:p w:rsidR="00602A86" w:rsidRDefault="00602A86" w:rsidP="00602A86">
      <w:pPr>
        <w:pStyle w:val="10"/>
        <w:rPr>
          <w:sz w:val="28"/>
          <w:szCs w:val="28"/>
        </w:rPr>
      </w:pPr>
      <w:r>
        <w:rPr>
          <w:rFonts w:hint="eastAsia"/>
          <w:sz w:val="28"/>
          <w:szCs w:val="28"/>
        </w:rPr>
        <w:t>6、</w:t>
      </w:r>
      <w:r w:rsidRPr="00602A86">
        <w:rPr>
          <w:rFonts w:hint="eastAsia"/>
          <w:sz w:val="28"/>
          <w:szCs w:val="28"/>
        </w:rPr>
        <w:t>圆凳椅</w:t>
      </w:r>
      <w:r>
        <w:rPr>
          <w:rFonts w:hint="eastAsia"/>
          <w:sz w:val="28"/>
          <w:szCs w:val="28"/>
        </w:rPr>
        <w:t>：</w:t>
      </w:r>
    </w:p>
    <w:p w:rsidR="00602A86" w:rsidRDefault="00602A86" w:rsidP="00602A86">
      <w:pPr>
        <w:pStyle w:val="10"/>
        <w:rPr>
          <w:sz w:val="28"/>
          <w:szCs w:val="28"/>
        </w:rPr>
      </w:pPr>
      <w:r w:rsidRPr="00602A86">
        <w:rPr>
          <w:noProof/>
          <w:sz w:val="28"/>
          <w:szCs w:val="28"/>
        </w:rPr>
        <w:drawing>
          <wp:inline distT="0" distB="0" distL="0" distR="0">
            <wp:extent cx="1743075" cy="1323975"/>
            <wp:effectExtent l="19050" t="0" r="9525" b="0"/>
            <wp:docPr id="7" name="图片 7"/>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9" cstate="print"/>
                    <a:srcRect/>
                    <a:stretch>
                      <a:fillRect/>
                    </a:stretch>
                  </pic:blipFill>
                  <pic:spPr bwMode="auto">
                    <a:xfrm>
                      <a:off x="0" y="0"/>
                      <a:ext cx="1743075" cy="1323975"/>
                    </a:xfrm>
                    <a:prstGeom prst="rect">
                      <a:avLst/>
                    </a:prstGeom>
                    <a:noFill/>
                    <a:ln w="1">
                      <a:noFill/>
                      <a:miter lim="800000"/>
                      <a:headEnd/>
                      <a:tailEnd type="none" w="med" len="med"/>
                    </a:ln>
                    <a:effectLst/>
                  </pic:spPr>
                </pic:pic>
              </a:graphicData>
            </a:graphic>
          </wp:inline>
        </w:drawing>
      </w:r>
    </w:p>
    <w:p w:rsidR="00602A86" w:rsidRDefault="00602A86" w:rsidP="00602A86">
      <w:pPr>
        <w:pStyle w:val="10"/>
        <w:rPr>
          <w:sz w:val="28"/>
          <w:szCs w:val="28"/>
        </w:rPr>
      </w:pPr>
      <w:r>
        <w:rPr>
          <w:rFonts w:hint="eastAsia"/>
          <w:sz w:val="28"/>
          <w:szCs w:val="28"/>
        </w:rPr>
        <w:t>7、</w:t>
      </w:r>
      <w:r w:rsidRPr="00602A86">
        <w:rPr>
          <w:rFonts w:hint="eastAsia"/>
          <w:sz w:val="28"/>
          <w:szCs w:val="28"/>
        </w:rPr>
        <w:t>（中间柜）</w:t>
      </w:r>
    </w:p>
    <w:p w:rsidR="00602A86" w:rsidRDefault="00602A86" w:rsidP="00602A86">
      <w:pPr>
        <w:pStyle w:val="10"/>
        <w:rPr>
          <w:sz w:val="28"/>
          <w:szCs w:val="28"/>
        </w:rPr>
      </w:pPr>
      <w:r w:rsidRPr="00602A86">
        <w:rPr>
          <w:noProof/>
          <w:sz w:val="28"/>
          <w:szCs w:val="28"/>
        </w:rPr>
        <w:drawing>
          <wp:inline distT="0" distB="0" distL="0" distR="0">
            <wp:extent cx="1600200" cy="1952625"/>
            <wp:effectExtent l="19050" t="0" r="0" b="0"/>
            <wp:docPr id="8" name="图片 8"/>
            <wp:cNvGraphicFramePr/>
            <a:graphic xmlns:a="http://schemas.openxmlformats.org/drawingml/2006/main">
              <a:graphicData uri="http://schemas.openxmlformats.org/drawingml/2006/picture">
                <pic:pic xmlns:pic="http://schemas.openxmlformats.org/drawingml/2006/picture">
                  <pic:nvPicPr>
                    <pic:cNvPr id="21" name="Picture 343"/>
                    <pic:cNvPicPr>
                      <a:picLocks noChangeAspect="1" noChangeArrowheads="1"/>
                    </pic:cNvPicPr>
                  </pic:nvPicPr>
                  <pic:blipFill>
                    <a:blip r:embed="rId20" cstate="print"/>
                    <a:srcRect/>
                    <a:stretch>
                      <a:fillRect/>
                    </a:stretch>
                  </pic:blipFill>
                  <pic:spPr bwMode="auto">
                    <a:xfrm>
                      <a:off x="0" y="0"/>
                      <a:ext cx="1600200" cy="1952625"/>
                    </a:xfrm>
                    <a:prstGeom prst="rect">
                      <a:avLst/>
                    </a:prstGeom>
                    <a:noFill/>
                    <a:ln w="1">
                      <a:noFill/>
                      <a:miter lim="800000"/>
                      <a:headEnd/>
                      <a:tailEnd/>
                    </a:ln>
                  </pic:spPr>
                </pic:pic>
              </a:graphicData>
            </a:graphic>
          </wp:inline>
        </w:drawing>
      </w:r>
    </w:p>
    <w:p w:rsidR="007338CE" w:rsidRDefault="007338CE" w:rsidP="00602A86">
      <w:pPr>
        <w:pStyle w:val="10"/>
        <w:rPr>
          <w:sz w:val="28"/>
          <w:szCs w:val="28"/>
        </w:rPr>
      </w:pPr>
    </w:p>
    <w:p w:rsidR="007338CE" w:rsidRDefault="007338CE" w:rsidP="00602A86">
      <w:pPr>
        <w:pStyle w:val="10"/>
        <w:rPr>
          <w:sz w:val="28"/>
          <w:szCs w:val="28"/>
        </w:rPr>
      </w:pPr>
    </w:p>
    <w:p w:rsidR="007338CE" w:rsidRDefault="007338CE" w:rsidP="00602A86">
      <w:pPr>
        <w:pStyle w:val="10"/>
        <w:rPr>
          <w:sz w:val="28"/>
          <w:szCs w:val="28"/>
        </w:rPr>
      </w:pPr>
    </w:p>
    <w:p w:rsidR="007338CE" w:rsidRDefault="007338CE" w:rsidP="00602A86">
      <w:pPr>
        <w:pStyle w:val="10"/>
        <w:rPr>
          <w:sz w:val="28"/>
          <w:szCs w:val="28"/>
        </w:rPr>
      </w:pPr>
    </w:p>
    <w:p w:rsidR="007338CE" w:rsidRDefault="007338CE" w:rsidP="003D6174">
      <w:pPr>
        <w:pStyle w:val="10"/>
        <w:rPr>
          <w:sz w:val="28"/>
          <w:szCs w:val="28"/>
        </w:rPr>
      </w:pPr>
    </w:p>
    <w:sectPr w:rsidR="007338CE" w:rsidSect="00595F8F">
      <w:footerReference w:type="default" r:id="rId2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C67" w:rsidRDefault="00672C67">
      <w:r>
        <w:separator/>
      </w:r>
    </w:p>
  </w:endnote>
  <w:endnote w:type="continuationSeparator" w:id="0">
    <w:p w:rsidR="00672C67" w:rsidRDefault="00672C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65" w:rsidRDefault="00372020">
    <w:pPr>
      <w:pStyle w:val="a6"/>
      <w:spacing w:line="14" w:lineRule="auto"/>
      <w:rPr>
        <w:sz w:val="20"/>
      </w:rPr>
    </w:pPr>
    <w:r w:rsidRPr="00372020">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F6C65" w:rsidRDefault="00AF6C65">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65" w:rsidRDefault="00372020">
    <w:pPr>
      <w:pStyle w:val="a6"/>
      <w:spacing w:line="14" w:lineRule="auto"/>
      <w:rPr>
        <w:sz w:val="20"/>
      </w:rPr>
    </w:pPr>
    <w:r w:rsidRPr="00372020">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AF6C65" w:rsidRDefault="00AF6C65">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65" w:rsidRDefault="00AF6C65">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C67" w:rsidRDefault="00672C67">
      <w:r>
        <w:separator/>
      </w:r>
    </w:p>
  </w:footnote>
  <w:footnote w:type="continuationSeparator" w:id="0">
    <w:p w:rsidR="00672C67" w:rsidRDefault="00672C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5">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5"/>
  </w:num>
  <w:num w:numId="3">
    <w:abstractNumId w:val="1"/>
  </w:num>
  <w:num w:numId="4">
    <w:abstractNumId w:val="2"/>
  </w:num>
  <w:num w:numId="5">
    <w:abstractNumId w:val="3"/>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5842"/>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E22"/>
    <w:rsid w:val="000674E3"/>
    <w:rsid w:val="000707BA"/>
    <w:rsid w:val="00074760"/>
    <w:rsid w:val="00085CA2"/>
    <w:rsid w:val="00092243"/>
    <w:rsid w:val="0009500D"/>
    <w:rsid w:val="000962C0"/>
    <w:rsid w:val="00096BA9"/>
    <w:rsid w:val="0009743E"/>
    <w:rsid w:val="000A1C86"/>
    <w:rsid w:val="000A6182"/>
    <w:rsid w:val="000B0914"/>
    <w:rsid w:val="000B181E"/>
    <w:rsid w:val="000B1878"/>
    <w:rsid w:val="000B1EE2"/>
    <w:rsid w:val="000C57EB"/>
    <w:rsid w:val="000C629C"/>
    <w:rsid w:val="000D0B17"/>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CD8"/>
    <w:rsid w:val="00130886"/>
    <w:rsid w:val="00135351"/>
    <w:rsid w:val="00135AC9"/>
    <w:rsid w:val="001374E2"/>
    <w:rsid w:val="00142384"/>
    <w:rsid w:val="00142830"/>
    <w:rsid w:val="00146977"/>
    <w:rsid w:val="001507FD"/>
    <w:rsid w:val="00150CB0"/>
    <w:rsid w:val="00150F09"/>
    <w:rsid w:val="00154D53"/>
    <w:rsid w:val="00154EB4"/>
    <w:rsid w:val="001660AB"/>
    <w:rsid w:val="00177E03"/>
    <w:rsid w:val="0018116F"/>
    <w:rsid w:val="00182B0E"/>
    <w:rsid w:val="00185C58"/>
    <w:rsid w:val="001861E4"/>
    <w:rsid w:val="00192465"/>
    <w:rsid w:val="00193470"/>
    <w:rsid w:val="00193817"/>
    <w:rsid w:val="00195D79"/>
    <w:rsid w:val="001969FD"/>
    <w:rsid w:val="001A6EE7"/>
    <w:rsid w:val="001B07AA"/>
    <w:rsid w:val="001B5CD4"/>
    <w:rsid w:val="001B698B"/>
    <w:rsid w:val="001B6BA4"/>
    <w:rsid w:val="001C0DB4"/>
    <w:rsid w:val="001C5843"/>
    <w:rsid w:val="001D13DE"/>
    <w:rsid w:val="001E3C0E"/>
    <w:rsid w:val="001E5406"/>
    <w:rsid w:val="001F3956"/>
    <w:rsid w:val="001F3D0A"/>
    <w:rsid w:val="00200CED"/>
    <w:rsid w:val="0020141D"/>
    <w:rsid w:val="0022539B"/>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66B85"/>
    <w:rsid w:val="00270CE4"/>
    <w:rsid w:val="00273DCB"/>
    <w:rsid w:val="002757C0"/>
    <w:rsid w:val="002855A5"/>
    <w:rsid w:val="002859D4"/>
    <w:rsid w:val="00285F4F"/>
    <w:rsid w:val="00287A75"/>
    <w:rsid w:val="00290B7A"/>
    <w:rsid w:val="002971E6"/>
    <w:rsid w:val="002A3D9D"/>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1648"/>
    <w:rsid w:val="003635DF"/>
    <w:rsid w:val="00364EB1"/>
    <w:rsid w:val="00365CCD"/>
    <w:rsid w:val="00372020"/>
    <w:rsid w:val="00373697"/>
    <w:rsid w:val="00376FF9"/>
    <w:rsid w:val="00381036"/>
    <w:rsid w:val="00383DFA"/>
    <w:rsid w:val="00385474"/>
    <w:rsid w:val="00387574"/>
    <w:rsid w:val="003A2D45"/>
    <w:rsid w:val="003A4D02"/>
    <w:rsid w:val="003A60D6"/>
    <w:rsid w:val="003B3C4F"/>
    <w:rsid w:val="003B3F6B"/>
    <w:rsid w:val="003B6804"/>
    <w:rsid w:val="003B7CBD"/>
    <w:rsid w:val="003C1AF2"/>
    <w:rsid w:val="003D17F8"/>
    <w:rsid w:val="003D6174"/>
    <w:rsid w:val="003E37C1"/>
    <w:rsid w:val="003F3600"/>
    <w:rsid w:val="003F5B96"/>
    <w:rsid w:val="003F614D"/>
    <w:rsid w:val="003F6A6B"/>
    <w:rsid w:val="004022EC"/>
    <w:rsid w:val="0040283D"/>
    <w:rsid w:val="0040417A"/>
    <w:rsid w:val="00405092"/>
    <w:rsid w:val="00410C69"/>
    <w:rsid w:val="00413501"/>
    <w:rsid w:val="00420DB7"/>
    <w:rsid w:val="00422C93"/>
    <w:rsid w:val="00425DA8"/>
    <w:rsid w:val="00432036"/>
    <w:rsid w:val="00437706"/>
    <w:rsid w:val="00437CA2"/>
    <w:rsid w:val="00465443"/>
    <w:rsid w:val="00465D19"/>
    <w:rsid w:val="0047282D"/>
    <w:rsid w:val="0047402F"/>
    <w:rsid w:val="00481DEF"/>
    <w:rsid w:val="004829FB"/>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33119"/>
    <w:rsid w:val="005339E0"/>
    <w:rsid w:val="005345C8"/>
    <w:rsid w:val="005369F4"/>
    <w:rsid w:val="00547AD0"/>
    <w:rsid w:val="005518F3"/>
    <w:rsid w:val="00555E59"/>
    <w:rsid w:val="0056290C"/>
    <w:rsid w:val="00565CF8"/>
    <w:rsid w:val="0057705C"/>
    <w:rsid w:val="00581B11"/>
    <w:rsid w:val="0058671D"/>
    <w:rsid w:val="00586C86"/>
    <w:rsid w:val="00587A09"/>
    <w:rsid w:val="00593DEA"/>
    <w:rsid w:val="00595F8F"/>
    <w:rsid w:val="005A4D52"/>
    <w:rsid w:val="005B3168"/>
    <w:rsid w:val="005B4BA0"/>
    <w:rsid w:val="005B6211"/>
    <w:rsid w:val="005C4FE1"/>
    <w:rsid w:val="005C6A76"/>
    <w:rsid w:val="005D18DB"/>
    <w:rsid w:val="005D2C5F"/>
    <w:rsid w:val="005D564C"/>
    <w:rsid w:val="005D5BB2"/>
    <w:rsid w:val="005E046C"/>
    <w:rsid w:val="005E2211"/>
    <w:rsid w:val="005E2CFD"/>
    <w:rsid w:val="005E2EB3"/>
    <w:rsid w:val="005E7AF2"/>
    <w:rsid w:val="005F07B0"/>
    <w:rsid w:val="005F1E69"/>
    <w:rsid w:val="005F21D1"/>
    <w:rsid w:val="005F32BA"/>
    <w:rsid w:val="005F4BA4"/>
    <w:rsid w:val="00602A86"/>
    <w:rsid w:val="0060396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631EB"/>
    <w:rsid w:val="00664A57"/>
    <w:rsid w:val="00664E56"/>
    <w:rsid w:val="00672C67"/>
    <w:rsid w:val="0068543C"/>
    <w:rsid w:val="00691CD6"/>
    <w:rsid w:val="006940F9"/>
    <w:rsid w:val="006A232A"/>
    <w:rsid w:val="006A6FF8"/>
    <w:rsid w:val="006A79DD"/>
    <w:rsid w:val="006A7D0D"/>
    <w:rsid w:val="006A7EA8"/>
    <w:rsid w:val="006B21C2"/>
    <w:rsid w:val="006B3CB3"/>
    <w:rsid w:val="006B5E39"/>
    <w:rsid w:val="006B7273"/>
    <w:rsid w:val="006B79D7"/>
    <w:rsid w:val="006C1395"/>
    <w:rsid w:val="006C21D9"/>
    <w:rsid w:val="006C2992"/>
    <w:rsid w:val="006C3A25"/>
    <w:rsid w:val="006C775E"/>
    <w:rsid w:val="006D4F96"/>
    <w:rsid w:val="006D7337"/>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4E93"/>
    <w:rsid w:val="007279F5"/>
    <w:rsid w:val="00732878"/>
    <w:rsid w:val="007338CE"/>
    <w:rsid w:val="007338FC"/>
    <w:rsid w:val="00733A20"/>
    <w:rsid w:val="0073742A"/>
    <w:rsid w:val="007422CA"/>
    <w:rsid w:val="00745001"/>
    <w:rsid w:val="00745779"/>
    <w:rsid w:val="00746DBA"/>
    <w:rsid w:val="00747D01"/>
    <w:rsid w:val="00753C0F"/>
    <w:rsid w:val="007540CE"/>
    <w:rsid w:val="00755E15"/>
    <w:rsid w:val="00756D3B"/>
    <w:rsid w:val="007601EF"/>
    <w:rsid w:val="00760373"/>
    <w:rsid w:val="00765516"/>
    <w:rsid w:val="007663DB"/>
    <w:rsid w:val="00774B0C"/>
    <w:rsid w:val="00786BE0"/>
    <w:rsid w:val="00794F72"/>
    <w:rsid w:val="00795740"/>
    <w:rsid w:val="007A03D6"/>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290F"/>
    <w:rsid w:val="00855428"/>
    <w:rsid w:val="00856CF7"/>
    <w:rsid w:val="00856E19"/>
    <w:rsid w:val="00857A8D"/>
    <w:rsid w:val="008621BE"/>
    <w:rsid w:val="008622DD"/>
    <w:rsid w:val="00862896"/>
    <w:rsid w:val="0087226E"/>
    <w:rsid w:val="008725C6"/>
    <w:rsid w:val="00876586"/>
    <w:rsid w:val="00881942"/>
    <w:rsid w:val="00885D5E"/>
    <w:rsid w:val="008871AF"/>
    <w:rsid w:val="00895AAC"/>
    <w:rsid w:val="008A28CB"/>
    <w:rsid w:val="008A6976"/>
    <w:rsid w:val="008B4179"/>
    <w:rsid w:val="008C6940"/>
    <w:rsid w:val="008D3449"/>
    <w:rsid w:val="008D6EBE"/>
    <w:rsid w:val="008E1769"/>
    <w:rsid w:val="008E1F3F"/>
    <w:rsid w:val="008E2155"/>
    <w:rsid w:val="008E5198"/>
    <w:rsid w:val="008F3559"/>
    <w:rsid w:val="0090146C"/>
    <w:rsid w:val="009032FB"/>
    <w:rsid w:val="00917368"/>
    <w:rsid w:val="00930487"/>
    <w:rsid w:val="009312CA"/>
    <w:rsid w:val="009353D9"/>
    <w:rsid w:val="00937414"/>
    <w:rsid w:val="00952F8D"/>
    <w:rsid w:val="00955A6F"/>
    <w:rsid w:val="00964F96"/>
    <w:rsid w:val="009663D1"/>
    <w:rsid w:val="00967170"/>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076E"/>
    <w:rsid w:val="009D49AE"/>
    <w:rsid w:val="009D501D"/>
    <w:rsid w:val="009D7449"/>
    <w:rsid w:val="009E1058"/>
    <w:rsid w:val="009E251C"/>
    <w:rsid w:val="009F0778"/>
    <w:rsid w:val="009F290D"/>
    <w:rsid w:val="009F4789"/>
    <w:rsid w:val="009F6299"/>
    <w:rsid w:val="00A149E5"/>
    <w:rsid w:val="00A153FC"/>
    <w:rsid w:val="00A2542D"/>
    <w:rsid w:val="00A278D7"/>
    <w:rsid w:val="00A3178F"/>
    <w:rsid w:val="00A37693"/>
    <w:rsid w:val="00A45F18"/>
    <w:rsid w:val="00A553F3"/>
    <w:rsid w:val="00A614C8"/>
    <w:rsid w:val="00A62247"/>
    <w:rsid w:val="00A6610B"/>
    <w:rsid w:val="00A70480"/>
    <w:rsid w:val="00A7270C"/>
    <w:rsid w:val="00A81065"/>
    <w:rsid w:val="00A82B0B"/>
    <w:rsid w:val="00A878E0"/>
    <w:rsid w:val="00A87B9C"/>
    <w:rsid w:val="00A9577B"/>
    <w:rsid w:val="00A9762D"/>
    <w:rsid w:val="00A97BAC"/>
    <w:rsid w:val="00AA730A"/>
    <w:rsid w:val="00AB2929"/>
    <w:rsid w:val="00AB5824"/>
    <w:rsid w:val="00AB6E37"/>
    <w:rsid w:val="00AB77FF"/>
    <w:rsid w:val="00AC3CFE"/>
    <w:rsid w:val="00AC73B4"/>
    <w:rsid w:val="00AC7F0D"/>
    <w:rsid w:val="00AD0858"/>
    <w:rsid w:val="00AD202A"/>
    <w:rsid w:val="00AD24EC"/>
    <w:rsid w:val="00AD258E"/>
    <w:rsid w:val="00AD4DAF"/>
    <w:rsid w:val="00AD642A"/>
    <w:rsid w:val="00AD66E2"/>
    <w:rsid w:val="00AF42BA"/>
    <w:rsid w:val="00AF45D7"/>
    <w:rsid w:val="00AF6C65"/>
    <w:rsid w:val="00B04387"/>
    <w:rsid w:val="00B04CA6"/>
    <w:rsid w:val="00B101F1"/>
    <w:rsid w:val="00B14857"/>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87E61"/>
    <w:rsid w:val="00B908A4"/>
    <w:rsid w:val="00B912C6"/>
    <w:rsid w:val="00B91679"/>
    <w:rsid w:val="00B92794"/>
    <w:rsid w:val="00B936AF"/>
    <w:rsid w:val="00B93AEA"/>
    <w:rsid w:val="00B97B69"/>
    <w:rsid w:val="00BA0F68"/>
    <w:rsid w:val="00BA4E15"/>
    <w:rsid w:val="00BA5C95"/>
    <w:rsid w:val="00BA76D8"/>
    <w:rsid w:val="00BB028C"/>
    <w:rsid w:val="00BB56DE"/>
    <w:rsid w:val="00BB7853"/>
    <w:rsid w:val="00BC11B8"/>
    <w:rsid w:val="00BC1268"/>
    <w:rsid w:val="00BD5816"/>
    <w:rsid w:val="00BD607C"/>
    <w:rsid w:val="00BD77D8"/>
    <w:rsid w:val="00BE146C"/>
    <w:rsid w:val="00BF0B81"/>
    <w:rsid w:val="00BF0BA0"/>
    <w:rsid w:val="00BF1A08"/>
    <w:rsid w:val="00BF29A0"/>
    <w:rsid w:val="00BF3563"/>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978F5"/>
    <w:rsid w:val="00C97A8C"/>
    <w:rsid w:val="00CA54A9"/>
    <w:rsid w:val="00CB2E01"/>
    <w:rsid w:val="00CB3440"/>
    <w:rsid w:val="00CB5372"/>
    <w:rsid w:val="00CC6798"/>
    <w:rsid w:val="00CD371C"/>
    <w:rsid w:val="00CD3723"/>
    <w:rsid w:val="00CD623F"/>
    <w:rsid w:val="00CD7E0C"/>
    <w:rsid w:val="00CE2DB4"/>
    <w:rsid w:val="00CE411C"/>
    <w:rsid w:val="00CE52B5"/>
    <w:rsid w:val="00CE591F"/>
    <w:rsid w:val="00CE7A4A"/>
    <w:rsid w:val="00CF173B"/>
    <w:rsid w:val="00CF40A1"/>
    <w:rsid w:val="00D033EB"/>
    <w:rsid w:val="00D103A8"/>
    <w:rsid w:val="00D10EC7"/>
    <w:rsid w:val="00D14D07"/>
    <w:rsid w:val="00D20FBB"/>
    <w:rsid w:val="00D265B9"/>
    <w:rsid w:val="00D328B1"/>
    <w:rsid w:val="00D33933"/>
    <w:rsid w:val="00D33CA0"/>
    <w:rsid w:val="00D33D95"/>
    <w:rsid w:val="00D3426F"/>
    <w:rsid w:val="00D421E9"/>
    <w:rsid w:val="00D4446E"/>
    <w:rsid w:val="00D44FE8"/>
    <w:rsid w:val="00D463C4"/>
    <w:rsid w:val="00D4666F"/>
    <w:rsid w:val="00D5281B"/>
    <w:rsid w:val="00D54A67"/>
    <w:rsid w:val="00D571F8"/>
    <w:rsid w:val="00D60D83"/>
    <w:rsid w:val="00D61106"/>
    <w:rsid w:val="00D627B1"/>
    <w:rsid w:val="00D62BDB"/>
    <w:rsid w:val="00D6329A"/>
    <w:rsid w:val="00D64110"/>
    <w:rsid w:val="00D64BE9"/>
    <w:rsid w:val="00D66DB2"/>
    <w:rsid w:val="00D67F61"/>
    <w:rsid w:val="00D70AEA"/>
    <w:rsid w:val="00D72002"/>
    <w:rsid w:val="00D728BD"/>
    <w:rsid w:val="00D73C0E"/>
    <w:rsid w:val="00D749CB"/>
    <w:rsid w:val="00D76D0F"/>
    <w:rsid w:val="00D81120"/>
    <w:rsid w:val="00D84B38"/>
    <w:rsid w:val="00D86664"/>
    <w:rsid w:val="00D87834"/>
    <w:rsid w:val="00D913F7"/>
    <w:rsid w:val="00D92871"/>
    <w:rsid w:val="00D93831"/>
    <w:rsid w:val="00D947D8"/>
    <w:rsid w:val="00D957A8"/>
    <w:rsid w:val="00D96DE6"/>
    <w:rsid w:val="00D9778F"/>
    <w:rsid w:val="00DA5752"/>
    <w:rsid w:val="00DA589A"/>
    <w:rsid w:val="00DA7F1E"/>
    <w:rsid w:val="00DD3B90"/>
    <w:rsid w:val="00DD56C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1ED1"/>
    <w:rsid w:val="00E6494A"/>
    <w:rsid w:val="00E67797"/>
    <w:rsid w:val="00E7012A"/>
    <w:rsid w:val="00E739AE"/>
    <w:rsid w:val="00E80BDD"/>
    <w:rsid w:val="00E85991"/>
    <w:rsid w:val="00E91DD6"/>
    <w:rsid w:val="00E93446"/>
    <w:rsid w:val="00E94724"/>
    <w:rsid w:val="00E975FE"/>
    <w:rsid w:val="00E97CE7"/>
    <w:rsid w:val="00EA5A6E"/>
    <w:rsid w:val="00EC50D4"/>
    <w:rsid w:val="00EC5462"/>
    <w:rsid w:val="00ED19AE"/>
    <w:rsid w:val="00ED2C9E"/>
    <w:rsid w:val="00ED4FC5"/>
    <w:rsid w:val="00EF1FCA"/>
    <w:rsid w:val="00EF5762"/>
    <w:rsid w:val="00EF6FC7"/>
    <w:rsid w:val="00EF7961"/>
    <w:rsid w:val="00EF7CC9"/>
    <w:rsid w:val="00F024A8"/>
    <w:rsid w:val="00F076B3"/>
    <w:rsid w:val="00F10B09"/>
    <w:rsid w:val="00F115FB"/>
    <w:rsid w:val="00F11707"/>
    <w:rsid w:val="00F17FFC"/>
    <w:rsid w:val="00F21326"/>
    <w:rsid w:val="00F2580C"/>
    <w:rsid w:val="00F264D9"/>
    <w:rsid w:val="00F30ED6"/>
    <w:rsid w:val="00F33553"/>
    <w:rsid w:val="00F33B6B"/>
    <w:rsid w:val="00F37425"/>
    <w:rsid w:val="00F418B2"/>
    <w:rsid w:val="00F43F82"/>
    <w:rsid w:val="00F51F3C"/>
    <w:rsid w:val="00F53D9C"/>
    <w:rsid w:val="00F5592F"/>
    <w:rsid w:val="00F56223"/>
    <w:rsid w:val="00F6194D"/>
    <w:rsid w:val="00F6409E"/>
    <w:rsid w:val="00F67332"/>
    <w:rsid w:val="00F67434"/>
    <w:rsid w:val="00F73211"/>
    <w:rsid w:val="00F73EF9"/>
    <w:rsid w:val="00F77283"/>
    <w:rsid w:val="00F772C3"/>
    <w:rsid w:val="00F80338"/>
    <w:rsid w:val="00F81A93"/>
    <w:rsid w:val="00F84F93"/>
    <w:rsid w:val="00F8501D"/>
    <w:rsid w:val="00FA12B9"/>
    <w:rsid w:val="00FB0C70"/>
    <w:rsid w:val="00FB1C39"/>
    <w:rsid w:val="00FB3535"/>
    <w:rsid w:val="00FB7A38"/>
    <w:rsid w:val="00FC6A22"/>
    <w:rsid w:val="00FD0B1A"/>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22914;&#21442;&#36873;&#20154;&#23545;&#25511;&#21046;&#20215;&#23384;&#30097;&#35831;&#20110;&#25253;&#20215;&#25130;&#27490;&#21069;&#21457;&#37038;&#20214;&#33267;ybchen@fhcpec.com.cn" TargetMode="Externa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8547-501D-4D92-BB84-12ED8413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26</Pages>
  <Words>1554</Words>
  <Characters>8861</Characters>
  <Application>Microsoft Office Word</Application>
  <DocSecurity>0</DocSecurity>
  <Lines>73</Lines>
  <Paragraphs>20</Paragraphs>
  <ScaleCrop>false</ScaleCrop>
  <Company>福化环保</Company>
  <LinksUpToDate>false</LinksUpToDate>
  <CharactersWithSpaces>10395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18</cp:revision>
  <dcterms:created xsi:type="dcterms:W3CDTF">2020-06-08T07:02:00Z</dcterms:created>
  <dcterms:modified xsi:type="dcterms:W3CDTF">2020-06-17T05:51:00Z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